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86016" w14:textId="4BEEA261" w:rsidR="00AF7772" w:rsidRPr="004B5DF1" w:rsidRDefault="004324D5" w:rsidP="00AF7772">
      <w:pPr>
        <w:widowControl w:val="0"/>
        <w:tabs>
          <w:tab w:val="left" w:pos="1985"/>
        </w:tabs>
        <w:spacing w:afterLines="15" w:after="36"/>
        <w:rPr>
          <w:rFonts w:ascii="Arial" w:eastAsia="MS Mincho" w:hAnsi="Arial" w:cs="Arial"/>
          <w:b/>
          <w:noProof/>
          <w:lang w:eastAsia="ko-KR"/>
        </w:rPr>
      </w:pPr>
      <w:bookmarkStart w:id="0" w:name="_Hlk68180875"/>
      <w:r w:rsidRPr="004B5DF1">
        <w:rPr>
          <w:rFonts w:ascii="Arial" w:hAnsi="Arial" w:cs="Arial"/>
          <w:b/>
          <w:noProof/>
          <w:lang w:eastAsia="en-US"/>
        </w:rPr>
        <w:t>3GPP TSG RAN WG1 Meeting #</w:t>
      </w:r>
      <w:r w:rsidR="00020383" w:rsidRPr="004B5DF1">
        <w:rPr>
          <w:rFonts w:ascii="Arial" w:hAnsi="Arial" w:cs="Arial"/>
          <w:b/>
          <w:noProof/>
          <w:lang w:eastAsia="en-US"/>
        </w:rPr>
        <w:t>1</w:t>
      </w:r>
      <w:r w:rsidR="009C0697" w:rsidRPr="004B5DF1">
        <w:rPr>
          <w:rFonts w:ascii="Arial" w:hAnsi="Arial" w:cs="Arial"/>
          <w:b/>
          <w:noProof/>
          <w:lang w:eastAsia="en-US"/>
        </w:rPr>
        <w:t>2</w:t>
      </w:r>
      <w:r w:rsidR="002627A4" w:rsidRPr="004B5DF1">
        <w:rPr>
          <w:rFonts w:ascii="Arial" w:hAnsi="Arial" w:cs="Arial"/>
          <w:b/>
          <w:noProof/>
          <w:lang w:eastAsia="en-US"/>
        </w:rPr>
        <w:t>2</w:t>
      </w:r>
      <w:r w:rsidR="00556F66" w:rsidRPr="004B5DF1">
        <w:rPr>
          <w:rFonts w:ascii="Arial" w:hAnsi="Arial" w:cs="Arial" w:hint="eastAsia"/>
          <w:b/>
          <w:noProof/>
          <w:lang w:eastAsia="ko-KR"/>
        </w:rPr>
        <w:t>-bis</w:t>
      </w:r>
      <w:r w:rsidR="00354492" w:rsidRPr="004B5DF1">
        <w:rPr>
          <w:rFonts w:ascii="Arial" w:hAnsi="Arial" w:cs="Arial"/>
          <w:b/>
          <w:noProof/>
          <w:lang w:eastAsia="en-US"/>
        </w:rPr>
        <w:tab/>
      </w:r>
      <w:r w:rsidR="00354492" w:rsidRPr="004B5DF1">
        <w:rPr>
          <w:rFonts w:ascii="Arial" w:hAnsi="Arial" w:cs="Arial"/>
          <w:b/>
          <w:noProof/>
          <w:lang w:eastAsia="en-US"/>
        </w:rPr>
        <w:tab/>
      </w:r>
      <w:r w:rsidR="000406C5" w:rsidRPr="004B5DF1">
        <w:rPr>
          <w:rFonts w:ascii="Arial" w:hAnsi="Arial" w:cs="Arial"/>
          <w:b/>
          <w:noProof/>
          <w:lang w:eastAsia="en-US"/>
        </w:rPr>
        <w:tab/>
      </w:r>
      <w:r w:rsidR="00AF7772" w:rsidRPr="004B5DF1">
        <w:rPr>
          <w:rFonts w:ascii="Arial" w:hAnsi="Arial" w:cs="Arial"/>
          <w:b/>
          <w:noProof/>
        </w:rPr>
        <w:t xml:space="preserve">    </w:t>
      </w:r>
      <w:r w:rsidR="00AF7772" w:rsidRPr="004B5DF1">
        <w:rPr>
          <w:rFonts w:ascii="Arial" w:hAnsi="Arial" w:cs="Arial"/>
          <w:b/>
          <w:noProof/>
        </w:rPr>
        <w:tab/>
      </w:r>
      <w:r w:rsidR="00AF7772" w:rsidRPr="004B5DF1">
        <w:rPr>
          <w:rFonts w:ascii="Arial" w:hAnsi="Arial" w:cs="Arial"/>
          <w:b/>
          <w:noProof/>
        </w:rPr>
        <w:tab/>
      </w:r>
      <w:r w:rsidR="00AF7772" w:rsidRPr="004B5DF1">
        <w:rPr>
          <w:rFonts w:ascii="Arial" w:hAnsi="Arial" w:cs="Arial"/>
          <w:b/>
          <w:noProof/>
        </w:rPr>
        <w:tab/>
        <w:t xml:space="preserve"> </w:t>
      </w:r>
      <w:r w:rsidR="00D97DE9" w:rsidRPr="004B5DF1">
        <w:rPr>
          <w:rFonts w:ascii="Arial" w:hAnsi="Arial" w:cs="Arial"/>
          <w:b/>
          <w:noProof/>
        </w:rPr>
        <w:t xml:space="preserve">           </w:t>
      </w:r>
      <w:r w:rsidR="007F1638" w:rsidRPr="004B5DF1">
        <w:rPr>
          <w:rFonts w:ascii="Arial" w:hAnsi="Arial" w:cs="Arial"/>
          <w:b/>
          <w:noProof/>
        </w:rPr>
        <w:t xml:space="preserve"> </w:t>
      </w:r>
      <w:r w:rsidR="003C72DE" w:rsidRPr="004B5DF1">
        <w:rPr>
          <w:rFonts w:ascii="Arial" w:hAnsi="Arial" w:cs="Arial"/>
          <w:b/>
          <w:noProof/>
          <w:lang w:eastAsia="ko-KR"/>
        </w:rPr>
        <w:t>R1-25</w:t>
      </w:r>
      <w:r w:rsidR="004B5DF1" w:rsidRPr="004B5DF1">
        <w:rPr>
          <w:rFonts w:ascii="Arial" w:hAnsi="Arial" w:cs="Arial" w:hint="eastAsia"/>
          <w:b/>
          <w:noProof/>
          <w:lang w:eastAsia="ko-KR"/>
        </w:rPr>
        <w:t>07503</w:t>
      </w:r>
    </w:p>
    <w:p w14:paraId="42CAFC8A" w14:textId="5EF3098B" w:rsidR="00AF7772" w:rsidRPr="004B5DF1" w:rsidRDefault="0027404A" w:rsidP="00AF7772">
      <w:pPr>
        <w:widowControl w:val="0"/>
        <w:tabs>
          <w:tab w:val="left" w:pos="1985"/>
        </w:tabs>
        <w:spacing w:afterLines="15" w:after="36"/>
        <w:rPr>
          <w:rFonts w:ascii="Arial" w:hAnsi="Arial" w:cs="Arial"/>
          <w:b/>
          <w:noProof/>
        </w:rPr>
      </w:pPr>
      <w:r w:rsidRPr="004B5DF1">
        <w:rPr>
          <w:rFonts w:ascii="Arial" w:hAnsi="Arial" w:cs="Arial" w:hint="eastAsia"/>
          <w:b/>
          <w:bCs/>
          <w:szCs w:val="24"/>
          <w:lang w:eastAsia="ko-KR"/>
        </w:rPr>
        <w:t>Prague</w:t>
      </w:r>
      <w:r w:rsidR="00EC2C4E" w:rsidRPr="004B5DF1">
        <w:rPr>
          <w:rFonts w:ascii="Arial" w:eastAsia="MS Mincho" w:hAnsi="Arial" w:cs="Arial"/>
          <w:b/>
          <w:bCs/>
          <w:szCs w:val="24"/>
        </w:rPr>
        <w:t xml:space="preserve">, </w:t>
      </w:r>
      <w:r w:rsidR="007B140D" w:rsidRPr="004B5DF1">
        <w:rPr>
          <w:rFonts w:ascii="Arial" w:eastAsia="MS Mincho" w:hAnsi="Arial" w:cs="Arial"/>
          <w:b/>
          <w:bCs/>
          <w:szCs w:val="24"/>
        </w:rPr>
        <w:t>Czech Republic</w:t>
      </w:r>
      <w:r w:rsidR="00EC2C4E" w:rsidRPr="004B5DF1">
        <w:rPr>
          <w:rFonts w:ascii="Arial" w:eastAsia="MS Mincho" w:hAnsi="Arial" w:cs="Arial"/>
          <w:b/>
          <w:bCs/>
          <w:szCs w:val="24"/>
        </w:rPr>
        <w:t xml:space="preserve">, </w:t>
      </w:r>
      <w:r w:rsidR="0093468C" w:rsidRPr="004B5DF1">
        <w:rPr>
          <w:rFonts w:ascii="Arial" w:hAnsi="Arial" w:cs="Arial" w:hint="eastAsia"/>
          <w:b/>
          <w:bCs/>
          <w:szCs w:val="24"/>
          <w:lang w:eastAsia="ko-KR"/>
        </w:rPr>
        <w:t>October</w:t>
      </w:r>
      <w:r w:rsidR="002C321F" w:rsidRPr="004B5DF1">
        <w:rPr>
          <w:rFonts w:ascii="Arial" w:eastAsia="MS Mincho" w:hAnsi="Arial" w:cs="Arial"/>
          <w:b/>
          <w:bCs/>
          <w:szCs w:val="24"/>
        </w:rPr>
        <w:t xml:space="preserve"> </w:t>
      </w:r>
      <w:r w:rsidR="0093468C" w:rsidRPr="004B5DF1">
        <w:rPr>
          <w:rFonts w:ascii="Arial" w:hAnsi="Arial" w:cs="Arial" w:hint="eastAsia"/>
          <w:b/>
          <w:bCs/>
          <w:szCs w:val="24"/>
          <w:lang w:eastAsia="ko-KR"/>
        </w:rPr>
        <w:t>13</w:t>
      </w:r>
      <w:r w:rsidR="005A29C8" w:rsidRPr="004B5DF1">
        <w:rPr>
          <w:rFonts w:ascii="Arial" w:eastAsia="MS Mincho" w:hAnsi="Arial" w:cs="Arial"/>
          <w:b/>
          <w:bCs/>
          <w:szCs w:val="24"/>
          <w:vertAlign w:val="superscript"/>
        </w:rPr>
        <w:t>t</w:t>
      </w:r>
      <w:r w:rsidR="0093468C" w:rsidRPr="004B5DF1">
        <w:rPr>
          <w:rFonts w:ascii="Arial" w:hAnsi="Arial" w:cs="Arial" w:hint="eastAsia"/>
          <w:b/>
          <w:bCs/>
          <w:szCs w:val="24"/>
          <w:vertAlign w:val="superscript"/>
          <w:lang w:eastAsia="ko-KR"/>
        </w:rPr>
        <w:t>h</w:t>
      </w:r>
      <w:r w:rsidR="005A29C8" w:rsidRPr="004B5DF1">
        <w:rPr>
          <w:rFonts w:ascii="Arial" w:eastAsia="MS Mincho" w:hAnsi="Arial" w:cs="Arial"/>
          <w:b/>
          <w:bCs/>
          <w:szCs w:val="24"/>
        </w:rPr>
        <w:t xml:space="preserve"> – </w:t>
      </w:r>
      <w:r w:rsidR="0093468C" w:rsidRPr="004B5DF1">
        <w:rPr>
          <w:rFonts w:ascii="Arial" w:hAnsi="Arial" w:cs="Arial" w:hint="eastAsia"/>
          <w:b/>
          <w:bCs/>
          <w:szCs w:val="24"/>
          <w:lang w:eastAsia="ko-KR"/>
        </w:rPr>
        <w:t>17</w:t>
      </w:r>
      <w:r w:rsidR="00416430" w:rsidRPr="004B5DF1">
        <w:rPr>
          <w:rFonts w:ascii="Arial" w:eastAsia="MS Mincho" w:hAnsi="Arial" w:cs="Arial"/>
          <w:b/>
          <w:bCs/>
          <w:szCs w:val="24"/>
          <w:vertAlign w:val="superscript"/>
        </w:rPr>
        <w:t>th</w:t>
      </w:r>
      <w:r w:rsidR="005A29C8" w:rsidRPr="004B5DF1">
        <w:rPr>
          <w:rFonts w:ascii="Arial" w:eastAsia="MS Mincho" w:hAnsi="Arial" w:cs="Arial"/>
          <w:b/>
          <w:bCs/>
          <w:szCs w:val="24"/>
        </w:rPr>
        <w:t>, 202</w:t>
      </w:r>
      <w:r w:rsidR="009C0697" w:rsidRPr="004B5DF1">
        <w:rPr>
          <w:rFonts w:ascii="Arial" w:eastAsia="MS Mincho" w:hAnsi="Arial" w:cs="Arial"/>
          <w:b/>
          <w:bCs/>
          <w:szCs w:val="24"/>
        </w:rPr>
        <w:t>5</w:t>
      </w:r>
    </w:p>
    <w:bookmarkEnd w:id="0"/>
    <w:p w14:paraId="00471E17" w14:textId="77777777" w:rsidR="00AF7772" w:rsidRPr="004B5DF1"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4B5DF1" w:rsidRDefault="00AF7772" w:rsidP="00AF7772">
      <w:pPr>
        <w:pStyle w:val="CRCoverPage"/>
        <w:tabs>
          <w:tab w:val="left" w:pos="1701"/>
        </w:tabs>
        <w:outlineLvl w:val="0"/>
        <w:rPr>
          <w:rFonts w:cs="Arial"/>
          <w:b/>
          <w:lang w:eastAsia="ko-KR"/>
        </w:rPr>
      </w:pPr>
      <w:bookmarkStart w:id="1" w:name="_Ref178064866"/>
      <w:r w:rsidRPr="004B5DF1">
        <w:rPr>
          <w:rFonts w:cs="Arial"/>
          <w:b/>
          <w:lang w:eastAsia="ko-KR"/>
        </w:rPr>
        <w:t>Source:</w:t>
      </w:r>
      <w:r w:rsidRPr="004B5DF1">
        <w:rPr>
          <w:rFonts w:cs="Arial"/>
          <w:b/>
          <w:lang w:eastAsia="ko-KR"/>
        </w:rPr>
        <w:tab/>
        <w:t>ETRI</w:t>
      </w:r>
    </w:p>
    <w:p w14:paraId="724AE79E" w14:textId="2DAC5CB8" w:rsidR="00AF7772" w:rsidRPr="004B5DF1" w:rsidRDefault="00AF7772" w:rsidP="00EA12EB">
      <w:pPr>
        <w:pStyle w:val="CRCoverPage"/>
        <w:tabs>
          <w:tab w:val="left" w:pos="1595"/>
        </w:tabs>
        <w:ind w:left="1710" w:hanging="1710"/>
        <w:outlineLvl w:val="0"/>
        <w:rPr>
          <w:rFonts w:cs="Arial"/>
          <w:b/>
          <w:lang w:eastAsia="ko-KR"/>
        </w:rPr>
      </w:pPr>
      <w:bookmarkStart w:id="2" w:name="_Hlk47514274"/>
      <w:r w:rsidRPr="004B5DF1">
        <w:rPr>
          <w:rFonts w:cs="Arial"/>
          <w:b/>
          <w:lang w:eastAsia="ko-KR"/>
        </w:rPr>
        <w:t>Title:</w:t>
      </w:r>
      <w:r w:rsidRPr="004B5DF1">
        <w:rPr>
          <w:rFonts w:cs="Arial"/>
          <w:b/>
          <w:lang w:eastAsia="ko-KR"/>
        </w:rPr>
        <w:tab/>
      </w:r>
      <w:r w:rsidR="00EA12EB" w:rsidRPr="004B5DF1">
        <w:rPr>
          <w:rFonts w:cs="Arial"/>
          <w:b/>
          <w:lang w:eastAsia="ko-KR"/>
        </w:rPr>
        <w:tab/>
      </w:r>
      <w:r w:rsidR="005F14F3" w:rsidRPr="004B5DF1">
        <w:rPr>
          <w:rFonts w:cs="Arial"/>
          <w:b/>
          <w:lang w:eastAsia="ko-KR"/>
        </w:rPr>
        <w:t>Discussion on evaluation assumptions and performance evaluation for NR ISAC</w:t>
      </w:r>
    </w:p>
    <w:p w14:paraId="3EA48139" w14:textId="3DF03E54" w:rsidR="00AF7772" w:rsidRPr="004B5DF1" w:rsidRDefault="00AF7772" w:rsidP="00AF7772">
      <w:pPr>
        <w:pStyle w:val="CRCoverPage"/>
        <w:tabs>
          <w:tab w:val="left" w:pos="1701"/>
          <w:tab w:val="left" w:pos="2100"/>
          <w:tab w:val="left" w:pos="2922"/>
        </w:tabs>
        <w:outlineLvl w:val="0"/>
        <w:rPr>
          <w:rFonts w:cs="Arial"/>
          <w:b/>
          <w:lang w:eastAsia="ko-KR"/>
        </w:rPr>
      </w:pPr>
      <w:r w:rsidRPr="004B5DF1">
        <w:rPr>
          <w:rFonts w:cs="Arial"/>
          <w:b/>
          <w:lang w:eastAsia="ko-KR"/>
        </w:rPr>
        <w:t>Agenda item:</w:t>
      </w:r>
      <w:r w:rsidRPr="004B5DF1">
        <w:rPr>
          <w:rFonts w:cs="Arial"/>
          <w:b/>
          <w:lang w:eastAsia="ko-KR"/>
        </w:rPr>
        <w:tab/>
      </w:r>
      <w:r w:rsidR="005F14F3" w:rsidRPr="004B5DF1">
        <w:rPr>
          <w:rFonts w:cs="Arial" w:hint="eastAsia"/>
          <w:b/>
          <w:lang w:eastAsia="ko-KR"/>
        </w:rPr>
        <w:t>10</w:t>
      </w:r>
      <w:r w:rsidR="0090351A" w:rsidRPr="004B5DF1">
        <w:rPr>
          <w:rFonts w:cs="Arial"/>
          <w:b/>
          <w:lang w:eastAsia="ko-KR"/>
        </w:rPr>
        <w:t>.</w:t>
      </w:r>
      <w:r w:rsidR="005F14F3" w:rsidRPr="004B5DF1">
        <w:rPr>
          <w:rFonts w:cs="Arial" w:hint="eastAsia"/>
          <w:b/>
          <w:lang w:eastAsia="ko-KR"/>
        </w:rPr>
        <w:t>5</w:t>
      </w:r>
      <w:r w:rsidR="0090351A" w:rsidRPr="004B5DF1">
        <w:rPr>
          <w:rFonts w:cs="Arial"/>
          <w:b/>
          <w:lang w:eastAsia="ko-KR"/>
        </w:rPr>
        <w:t>.</w:t>
      </w:r>
      <w:r w:rsidR="005F14F3" w:rsidRPr="004B5DF1">
        <w:rPr>
          <w:rFonts w:cs="Arial" w:hint="eastAsia"/>
          <w:b/>
          <w:lang w:eastAsia="ko-KR"/>
        </w:rPr>
        <w:t>1</w:t>
      </w:r>
    </w:p>
    <w:bookmarkEnd w:id="2"/>
    <w:p w14:paraId="47FE460B" w14:textId="1F2C0E2F" w:rsidR="00AF7772" w:rsidRPr="004B5DF1" w:rsidRDefault="00AF7772" w:rsidP="00AF7772">
      <w:pPr>
        <w:pStyle w:val="CRCoverPage"/>
        <w:tabs>
          <w:tab w:val="left" w:pos="1701"/>
        </w:tabs>
        <w:outlineLvl w:val="0"/>
        <w:rPr>
          <w:rFonts w:cs="Arial"/>
          <w:b/>
          <w:lang w:eastAsia="ko-KR"/>
        </w:rPr>
      </w:pPr>
      <w:r w:rsidRPr="004B5DF1">
        <w:rPr>
          <w:rFonts w:cs="Arial"/>
          <w:b/>
          <w:lang w:eastAsia="ko-KR"/>
        </w:rPr>
        <w:t>Document for:</w:t>
      </w:r>
      <w:r w:rsidRPr="004B5DF1">
        <w:rPr>
          <w:rFonts w:cs="Arial"/>
          <w:b/>
          <w:lang w:eastAsia="ko-KR"/>
        </w:rPr>
        <w:tab/>
        <w:t>Discussion</w:t>
      </w:r>
    </w:p>
    <w:p w14:paraId="00D1E1C7" w14:textId="3D35443D" w:rsidR="00AF7772" w:rsidRPr="004B5DF1"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4B5DF1">
        <w:rPr>
          <w:sz w:val="36"/>
        </w:rPr>
        <w:t>Introduction</w:t>
      </w:r>
    </w:p>
    <w:p w14:paraId="20DE77FF" w14:textId="2688AAFE" w:rsidR="00767768" w:rsidRDefault="00767768" w:rsidP="0081417D">
      <w:pPr>
        <w:widowControl w:val="0"/>
        <w:autoSpaceDE w:val="0"/>
        <w:autoSpaceDN w:val="0"/>
        <w:spacing w:line="276" w:lineRule="auto"/>
        <w:rPr>
          <w:lang w:eastAsia="ko-KR"/>
        </w:rPr>
      </w:pPr>
      <w:r w:rsidRPr="00767768">
        <w:rPr>
          <w:lang w:eastAsia="ko-KR"/>
        </w:rPr>
        <w:t xml:space="preserve">In RAN#108, a new </w:t>
      </w:r>
      <w:r>
        <w:rPr>
          <w:rFonts w:hint="eastAsia"/>
          <w:lang w:eastAsia="ko-KR"/>
        </w:rPr>
        <w:t>Study Item (SI)</w:t>
      </w:r>
      <w:r w:rsidRPr="00767768">
        <w:rPr>
          <w:lang w:eastAsia="ko-KR"/>
        </w:rPr>
        <w:t xml:space="preserve"> named </w:t>
      </w:r>
      <w:r w:rsidRPr="00767768">
        <w:rPr>
          <w:i/>
          <w:iCs/>
          <w:lang w:eastAsia="ko-KR"/>
        </w:rPr>
        <w:t xml:space="preserve">Study on Integrated Sensing </w:t>
      </w:r>
      <w:proofErr w:type="gramStart"/>
      <w:r w:rsidRPr="00767768">
        <w:rPr>
          <w:i/>
          <w:iCs/>
          <w:lang w:eastAsia="ko-KR"/>
        </w:rPr>
        <w:t>And</w:t>
      </w:r>
      <w:proofErr w:type="gramEnd"/>
      <w:r w:rsidRPr="00767768">
        <w:rPr>
          <w:i/>
          <w:iCs/>
          <w:lang w:eastAsia="ko-KR"/>
        </w:rPr>
        <w:t xml:space="preserve"> Communication (ISAC) for NR</w:t>
      </w:r>
      <w:r w:rsidRPr="00767768">
        <w:rPr>
          <w:lang w:eastAsia="ko-KR"/>
        </w:rPr>
        <w:t xml:space="preserve"> was agreed, which has following objectives</w:t>
      </w:r>
      <w:r w:rsidR="000C7825">
        <w:rPr>
          <w:rFonts w:hint="eastAsia"/>
          <w:lang w:eastAsia="ko-KR"/>
        </w:rPr>
        <w:t xml:space="preserve"> </w:t>
      </w:r>
      <w:r w:rsidR="000C7825">
        <w:rPr>
          <w:lang w:eastAsia="ko-KR"/>
        </w:rPr>
        <w:fldChar w:fldCharType="begin"/>
      </w:r>
      <w:r w:rsidR="000C7825">
        <w:rPr>
          <w:lang w:eastAsia="ko-KR"/>
        </w:rPr>
        <w:instrText xml:space="preserve"> </w:instrText>
      </w:r>
      <w:r w:rsidR="000C7825">
        <w:rPr>
          <w:rFonts w:hint="eastAsia"/>
          <w:lang w:eastAsia="ko-KR"/>
        </w:rPr>
        <w:instrText>REF _Ref210322476 \r \h</w:instrText>
      </w:r>
      <w:r w:rsidR="000C7825">
        <w:rPr>
          <w:lang w:eastAsia="ko-KR"/>
        </w:rPr>
        <w:instrText xml:space="preserve"> </w:instrText>
      </w:r>
      <w:r w:rsidR="000C7825">
        <w:rPr>
          <w:lang w:eastAsia="ko-KR"/>
        </w:rPr>
      </w:r>
      <w:r w:rsidR="000C7825">
        <w:rPr>
          <w:lang w:eastAsia="ko-KR"/>
        </w:rPr>
        <w:fldChar w:fldCharType="separate"/>
      </w:r>
      <w:r w:rsidR="000C7825">
        <w:rPr>
          <w:lang w:eastAsia="ko-KR"/>
        </w:rPr>
        <w:t>[1]</w:t>
      </w:r>
      <w:r w:rsidR="000C7825">
        <w:rPr>
          <w:lang w:eastAsia="ko-KR"/>
        </w:rPr>
        <w:fldChar w:fldCharType="end"/>
      </w:r>
      <w:r>
        <w:rPr>
          <w:rFonts w:hint="eastAsia"/>
          <w:lang w:eastAsia="ko-KR"/>
        </w:rPr>
        <w:t>:</w:t>
      </w:r>
    </w:p>
    <w:tbl>
      <w:tblPr>
        <w:tblStyle w:val="af9"/>
        <w:tblW w:w="0" w:type="auto"/>
        <w:tblLook w:val="04A0" w:firstRow="1" w:lastRow="0" w:firstColumn="1" w:lastColumn="0" w:noHBand="0" w:noVBand="1"/>
      </w:tblPr>
      <w:tblGrid>
        <w:gridCol w:w="9962"/>
      </w:tblGrid>
      <w:tr w:rsidR="00767768" w14:paraId="56D7B6AC" w14:textId="77777777" w:rsidTr="00767768">
        <w:tc>
          <w:tcPr>
            <w:tcW w:w="9962" w:type="dxa"/>
          </w:tcPr>
          <w:p w14:paraId="7F3B2CD1" w14:textId="77777777" w:rsidR="00767768" w:rsidRPr="00023870" w:rsidRDefault="00767768" w:rsidP="00B353FF">
            <w:pPr>
              <w:spacing w:line="240" w:lineRule="auto"/>
              <w:rPr>
                <w:bCs/>
              </w:rPr>
            </w:pPr>
            <w:r w:rsidRPr="00023870">
              <w:rPr>
                <w:bCs/>
              </w:rPr>
              <w:t xml:space="preserve">Evaluate the performance of </w:t>
            </w:r>
            <w:proofErr w:type="spellStart"/>
            <w:r w:rsidRPr="00023870">
              <w:rPr>
                <w:bCs/>
              </w:rPr>
              <w:t>gNB</w:t>
            </w:r>
            <w:proofErr w:type="spellEnd"/>
            <w:r w:rsidRPr="00023870">
              <w:rPr>
                <w:bCs/>
              </w:rPr>
              <w:t>-based mono-static sensing (i.e., single TRP with co-located sensing transmitter and receiver) for UAV use case [RAN1]</w:t>
            </w:r>
          </w:p>
          <w:p w14:paraId="1C333E65" w14:textId="77777777" w:rsidR="00767768" w:rsidRPr="00023870" w:rsidRDefault="00767768" w:rsidP="00B353FF">
            <w:pPr>
              <w:pStyle w:val="afb"/>
              <w:numPr>
                <w:ilvl w:val="0"/>
                <w:numId w:val="44"/>
              </w:numPr>
              <w:spacing w:line="240" w:lineRule="auto"/>
              <w:ind w:leftChars="0"/>
              <w:contextualSpacing/>
              <w:jc w:val="left"/>
              <w:rPr>
                <w:bCs/>
              </w:rPr>
            </w:pPr>
            <w:r w:rsidRPr="00023870">
              <w:rPr>
                <w:bCs/>
              </w:rPr>
              <w:t>Identify and study metrics, measurements, and relevant measurement quantization for UAV use case</w:t>
            </w:r>
          </w:p>
          <w:p w14:paraId="74ED74E4" w14:textId="77777777" w:rsidR="00767768" w:rsidRPr="00023870" w:rsidRDefault="00767768" w:rsidP="00B353FF">
            <w:pPr>
              <w:pStyle w:val="afb"/>
              <w:numPr>
                <w:ilvl w:val="0"/>
                <w:numId w:val="44"/>
              </w:numPr>
              <w:spacing w:line="240" w:lineRule="auto"/>
              <w:ind w:leftChars="0"/>
              <w:contextualSpacing/>
              <w:jc w:val="left"/>
              <w:rPr>
                <w:bCs/>
              </w:rPr>
            </w:pPr>
            <w:r w:rsidRPr="00023870">
              <w:rPr>
                <w:bCs/>
              </w:rPr>
              <w:t>As baseline, existing DL NR waveform and DL NR reference signals are to be used for evaluations.</w:t>
            </w:r>
          </w:p>
          <w:p w14:paraId="54AA449D" w14:textId="77777777" w:rsidR="00767768" w:rsidRDefault="00767768" w:rsidP="00B353FF">
            <w:pPr>
              <w:pStyle w:val="afb"/>
              <w:numPr>
                <w:ilvl w:val="1"/>
                <w:numId w:val="44"/>
              </w:numPr>
              <w:spacing w:line="240" w:lineRule="auto"/>
              <w:ind w:leftChars="0"/>
              <w:contextualSpacing/>
              <w:jc w:val="left"/>
              <w:rPr>
                <w:bCs/>
              </w:rPr>
            </w:pPr>
            <w:r w:rsidRPr="00023870">
              <w:rPr>
                <w:bCs/>
              </w:rPr>
              <w:t>For other waveform and reference signals, companies are to share relevant information</w:t>
            </w:r>
          </w:p>
          <w:p w14:paraId="2317298E" w14:textId="77777777" w:rsidR="00767768" w:rsidRPr="00BC3919" w:rsidRDefault="00767768" w:rsidP="00B353FF">
            <w:pPr>
              <w:pStyle w:val="afb"/>
              <w:numPr>
                <w:ilvl w:val="1"/>
                <w:numId w:val="44"/>
              </w:numPr>
              <w:spacing w:line="240" w:lineRule="auto"/>
              <w:ind w:leftChars="0"/>
              <w:contextualSpacing/>
              <w:jc w:val="left"/>
              <w:rPr>
                <w:bCs/>
              </w:rPr>
            </w:pPr>
            <w:r>
              <w:rPr>
                <w:bCs/>
              </w:rPr>
              <w:t>No UE impacts</w:t>
            </w:r>
          </w:p>
          <w:p w14:paraId="4AA2035A" w14:textId="77777777" w:rsidR="00767768" w:rsidRPr="00023870" w:rsidRDefault="00767768" w:rsidP="00B353FF">
            <w:pPr>
              <w:pStyle w:val="afb"/>
              <w:numPr>
                <w:ilvl w:val="0"/>
                <w:numId w:val="44"/>
              </w:numPr>
              <w:spacing w:line="240" w:lineRule="auto"/>
              <w:ind w:leftChars="0"/>
              <w:contextualSpacing/>
              <w:jc w:val="left"/>
              <w:rPr>
                <w:bCs/>
              </w:rPr>
            </w:pPr>
            <w:r w:rsidRPr="00023870">
              <w:rPr>
                <w:bCs/>
              </w:rPr>
              <w:t>Deployment scenario and assumptions for channel model calibration for UAV sensing targets in the Rel-19 ISAC channel model SI [</w:t>
            </w:r>
            <w:r w:rsidRPr="00023870">
              <w:rPr>
                <w:i/>
                <w:lang w:val="fr-FR"/>
              </w:rPr>
              <w:t>FS_Sensing_NR</w:t>
            </w:r>
            <w:r w:rsidRPr="00023870">
              <w:rPr>
                <w:rFonts w:eastAsia="DengXian"/>
                <w:iCs/>
                <w:lang w:val="fr-FR" w:eastAsia="zh-CN"/>
              </w:rPr>
              <w:t xml:space="preserve">] </w:t>
            </w:r>
            <w:r w:rsidRPr="00023870">
              <w:rPr>
                <w:bCs/>
              </w:rPr>
              <w:t>are used as starting point for evaluation assumptions.</w:t>
            </w:r>
          </w:p>
          <w:p w14:paraId="44677A92" w14:textId="77777777" w:rsidR="00767768" w:rsidRPr="00023870" w:rsidRDefault="00767768" w:rsidP="00B353FF">
            <w:pPr>
              <w:pStyle w:val="afb"/>
              <w:numPr>
                <w:ilvl w:val="1"/>
                <w:numId w:val="44"/>
              </w:numPr>
              <w:spacing w:line="240" w:lineRule="auto"/>
              <w:ind w:leftChars="0"/>
              <w:contextualSpacing/>
              <w:jc w:val="left"/>
              <w:rPr>
                <w:bCs/>
              </w:rPr>
            </w:pPr>
            <w:r w:rsidRPr="00023870">
              <w:rPr>
                <w:bCs/>
              </w:rPr>
              <w:t>FR1 frequency range is prioritized.</w:t>
            </w:r>
          </w:p>
          <w:p w14:paraId="50D61BF0" w14:textId="77777777" w:rsidR="00767768" w:rsidRPr="00023870" w:rsidRDefault="00767768" w:rsidP="00B353FF">
            <w:pPr>
              <w:spacing w:line="240" w:lineRule="auto"/>
              <w:contextualSpacing/>
              <w:rPr>
                <w:bCs/>
              </w:rPr>
            </w:pPr>
          </w:p>
          <w:p w14:paraId="40FAAB6A" w14:textId="77777777" w:rsidR="00767768" w:rsidRPr="00023870" w:rsidRDefault="00767768" w:rsidP="00B353FF">
            <w:pPr>
              <w:spacing w:line="240" w:lineRule="auto"/>
              <w:rPr>
                <w:bCs/>
              </w:rPr>
            </w:pPr>
            <w:r w:rsidRPr="00023870">
              <w:rPr>
                <w:bCs/>
              </w:rPr>
              <w:t>Study the procedures, signaling between RAN and CN to support ISAC [RAN3]</w:t>
            </w:r>
          </w:p>
          <w:p w14:paraId="6B8EEA8E" w14:textId="77777777" w:rsidR="00767768" w:rsidRPr="00023870" w:rsidRDefault="00767768" w:rsidP="00B353FF">
            <w:pPr>
              <w:spacing w:line="240" w:lineRule="auto"/>
              <w:rPr>
                <w:bCs/>
              </w:rPr>
            </w:pPr>
          </w:p>
          <w:p w14:paraId="64C93CC0" w14:textId="77777777" w:rsidR="00767768" w:rsidRPr="00023870" w:rsidRDefault="00767768" w:rsidP="00B353FF">
            <w:pPr>
              <w:spacing w:line="240" w:lineRule="auto"/>
              <w:rPr>
                <w:bCs/>
              </w:rPr>
            </w:pPr>
            <w:r w:rsidRPr="00023870">
              <w:rPr>
                <w:bCs/>
              </w:rPr>
              <w:t xml:space="preserve">Study network architecture for </w:t>
            </w:r>
            <w:proofErr w:type="spellStart"/>
            <w:r w:rsidRPr="00023870">
              <w:rPr>
                <w:bCs/>
              </w:rPr>
              <w:t>gNB</w:t>
            </w:r>
            <w:proofErr w:type="spellEnd"/>
            <w:r w:rsidRPr="00023870">
              <w:rPr>
                <w:bCs/>
              </w:rPr>
              <w:t>-based mono-static sensing for UAV sensing target use cases [RAN3]</w:t>
            </w:r>
          </w:p>
          <w:p w14:paraId="172C72A3" w14:textId="77777777" w:rsidR="00767768" w:rsidRPr="00023870" w:rsidRDefault="00767768" w:rsidP="00B353FF">
            <w:pPr>
              <w:pStyle w:val="afb"/>
              <w:numPr>
                <w:ilvl w:val="0"/>
                <w:numId w:val="44"/>
              </w:numPr>
              <w:spacing w:line="240" w:lineRule="auto"/>
              <w:ind w:leftChars="0"/>
              <w:contextualSpacing/>
              <w:jc w:val="left"/>
              <w:rPr>
                <w:bCs/>
              </w:rPr>
            </w:pPr>
            <w:r w:rsidRPr="00023870">
              <w:rPr>
                <w:bCs/>
              </w:rPr>
              <w:t xml:space="preserve">Applicability to </w:t>
            </w:r>
            <w:proofErr w:type="spellStart"/>
            <w:r w:rsidRPr="00023870">
              <w:rPr>
                <w:bCs/>
              </w:rPr>
              <w:t>gNB</w:t>
            </w:r>
            <w:proofErr w:type="spellEnd"/>
            <w:r w:rsidRPr="00023870">
              <w:rPr>
                <w:bCs/>
              </w:rPr>
              <w:t xml:space="preserve"> bistatic sensing may be considered as part of this network architecture without additional architecture impacts.</w:t>
            </w:r>
          </w:p>
          <w:p w14:paraId="1F36855F" w14:textId="77777777" w:rsidR="00767768" w:rsidRPr="00023870" w:rsidRDefault="00767768" w:rsidP="00B353FF">
            <w:pPr>
              <w:pStyle w:val="afb"/>
              <w:numPr>
                <w:ilvl w:val="0"/>
                <w:numId w:val="44"/>
              </w:numPr>
              <w:spacing w:line="240" w:lineRule="auto"/>
              <w:ind w:leftChars="0"/>
              <w:contextualSpacing/>
              <w:jc w:val="left"/>
              <w:rPr>
                <w:bCs/>
              </w:rPr>
            </w:pPr>
            <w:r w:rsidRPr="00023870">
              <w:rPr>
                <w:lang w:eastAsia="ko-KR"/>
              </w:rPr>
              <w:t>No inter-</w:t>
            </w:r>
            <w:proofErr w:type="spellStart"/>
            <w:r w:rsidRPr="00023870">
              <w:rPr>
                <w:lang w:eastAsia="ko-KR"/>
              </w:rPr>
              <w:t>gNB</w:t>
            </w:r>
            <w:proofErr w:type="spellEnd"/>
            <w:r w:rsidRPr="00023870">
              <w:rPr>
                <w:lang w:eastAsia="ko-KR"/>
              </w:rPr>
              <w:t xml:space="preserve"> coordination will be studied.</w:t>
            </w:r>
          </w:p>
          <w:p w14:paraId="41E3AFAF" w14:textId="297F2797" w:rsidR="00767768" w:rsidRPr="00767768" w:rsidRDefault="00767768" w:rsidP="00B353FF">
            <w:pPr>
              <w:pStyle w:val="afb"/>
              <w:numPr>
                <w:ilvl w:val="0"/>
                <w:numId w:val="44"/>
              </w:numPr>
              <w:spacing w:line="240" w:lineRule="auto"/>
              <w:ind w:leftChars="0"/>
              <w:contextualSpacing/>
              <w:jc w:val="left"/>
              <w:rPr>
                <w:bCs/>
              </w:rPr>
            </w:pPr>
            <w:r w:rsidRPr="00023870">
              <w:rPr>
                <w:bCs/>
              </w:rPr>
              <w:t>Coordination with SA2 as necessary.</w:t>
            </w:r>
          </w:p>
        </w:tc>
      </w:tr>
    </w:tbl>
    <w:p w14:paraId="2CAB7736" w14:textId="77777777" w:rsidR="00767768" w:rsidRPr="00767768" w:rsidRDefault="00767768" w:rsidP="0081417D">
      <w:pPr>
        <w:widowControl w:val="0"/>
        <w:autoSpaceDE w:val="0"/>
        <w:autoSpaceDN w:val="0"/>
        <w:spacing w:line="276" w:lineRule="auto"/>
        <w:rPr>
          <w:lang w:eastAsia="ko-KR"/>
        </w:rPr>
      </w:pPr>
    </w:p>
    <w:p w14:paraId="54571513" w14:textId="3BA30BAC" w:rsidR="0081417D" w:rsidRPr="004B5DF1" w:rsidRDefault="0081417D" w:rsidP="0081417D">
      <w:pPr>
        <w:widowControl w:val="0"/>
        <w:autoSpaceDE w:val="0"/>
        <w:autoSpaceDN w:val="0"/>
        <w:spacing w:line="276" w:lineRule="auto"/>
      </w:pPr>
      <w:r w:rsidRPr="004B5DF1">
        <w:rPr>
          <w:rFonts w:hint="eastAsia"/>
          <w:lang w:eastAsia="ko-KR"/>
        </w:rPr>
        <w:t>I</w:t>
      </w:r>
      <w:r w:rsidRPr="004B5DF1">
        <w:rPr>
          <w:lang w:eastAsia="ko-KR"/>
        </w:rPr>
        <w:t>n this contribution, we provide our view</w:t>
      </w:r>
      <w:r w:rsidR="0001756F">
        <w:rPr>
          <w:rFonts w:hint="eastAsia"/>
          <w:lang w:eastAsia="ko-KR"/>
        </w:rPr>
        <w:t>s</w:t>
      </w:r>
      <w:r w:rsidRPr="004B5DF1">
        <w:rPr>
          <w:lang w:eastAsia="ko-KR"/>
        </w:rPr>
        <w:t xml:space="preserve"> on </w:t>
      </w:r>
      <w:r w:rsidR="00C15FA7" w:rsidRPr="004B5DF1">
        <w:rPr>
          <w:lang w:eastAsia="ko-KR"/>
        </w:rPr>
        <w:t xml:space="preserve">the </w:t>
      </w:r>
      <w:r w:rsidR="00BF2094">
        <w:rPr>
          <w:lang w:eastAsia="ko-KR"/>
        </w:rPr>
        <w:t>performance</w:t>
      </w:r>
      <w:r w:rsidR="00BF2094">
        <w:rPr>
          <w:rFonts w:hint="eastAsia"/>
          <w:lang w:eastAsia="ko-KR"/>
        </w:rPr>
        <w:t xml:space="preserve"> metrics and </w:t>
      </w:r>
      <w:r w:rsidR="00C15FA7" w:rsidRPr="004B5DF1">
        <w:rPr>
          <w:lang w:eastAsia="ko-KR"/>
        </w:rPr>
        <w:t xml:space="preserve">evaluation assumptions </w:t>
      </w:r>
      <w:r w:rsidR="00C15FA7" w:rsidRPr="004B5DF1">
        <w:rPr>
          <w:rFonts w:hint="eastAsia"/>
          <w:lang w:eastAsia="ko-KR"/>
        </w:rPr>
        <w:t>for</w:t>
      </w:r>
      <w:r w:rsidR="00C15FA7" w:rsidRPr="004B5DF1">
        <w:rPr>
          <w:lang w:eastAsia="ko-KR"/>
        </w:rPr>
        <w:t xml:space="preserve"> NR ISAC </w:t>
      </w:r>
      <w:r w:rsidR="00BF2094">
        <w:rPr>
          <w:rFonts w:hint="eastAsia"/>
          <w:lang w:eastAsia="ko-KR"/>
        </w:rPr>
        <w:t>performance evaluation</w:t>
      </w:r>
      <w:r w:rsidRPr="004B5DF1">
        <w:t>.</w:t>
      </w:r>
    </w:p>
    <w:bookmarkEnd w:id="1"/>
    <w:p w14:paraId="2A21E153" w14:textId="53910E03" w:rsidR="00A55834" w:rsidRPr="004B5DF1" w:rsidRDefault="00A55834" w:rsidP="00B568AC">
      <w:pPr>
        <w:pStyle w:val="0Maintext"/>
        <w:rPr>
          <w:b/>
          <w:i/>
        </w:rPr>
      </w:pPr>
    </w:p>
    <w:p w14:paraId="39745378" w14:textId="24E0AFEB" w:rsidR="00AF40C5" w:rsidRPr="004B5DF1" w:rsidRDefault="00C70CE8" w:rsidP="009045AF">
      <w:pPr>
        <w:pStyle w:val="1"/>
        <w:keepLines/>
        <w:pBdr>
          <w:top w:val="single" w:sz="12" w:space="1" w:color="auto"/>
        </w:pBdr>
        <w:tabs>
          <w:tab w:val="clear" w:pos="0"/>
        </w:tabs>
        <w:overflowPunct w:val="0"/>
        <w:autoSpaceDE w:val="0"/>
        <w:autoSpaceDN w:val="0"/>
        <w:adjustRightInd w:val="0"/>
        <w:spacing w:after="180"/>
        <w:textAlignment w:val="baseline"/>
        <w:rPr>
          <w:sz w:val="36"/>
        </w:rPr>
      </w:pPr>
      <w:r w:rsidRPr="004B5DF1">
        <w:rPr>
          <w:sz w:val="36"/>
        </w:rPr>
        <w:t>Discussion</w:t>
      </w:r>
    </w:p>
    <w:p w14:paraId="512E275B" w14:textId="366D7146" w:rsidR="002B4254" w:rsidRPr="004B5DF1" w:rsidRDefault="004A52F5" w:rsidP="00C70CE8">
      <w:pPr>
        <w:pStyle w:val="2"/>
      </w:pPr>
      <w:r w:rsidRPr="004B5DF1">
        <w:t>Performance metrics</w:t>
      </w:r>
    </w:p>
    <w:p w14:paraId="33ACB686" w14:textId="389051AD" w:rsidR="008903CB" w:rsidRPr="004B5DF1" w:rsidRDefault="00086327" w:rsidP="00785758">
      <w:pPr>
        <w:widowControl w:val="0"/>
        <w:autoSpaceDE w:val="0"/>
        <w:autoSpaceDN w:val="0"/>
        <w:spacing w:line="276" w:lineRule="auto"/>
        <w:rPr>
          <w:lang w:eastAsia="ko-KR"/>
        </w:rPr>
      </w:pPr>
      <w:r w:rsidRPr="004B5DF1">
        <w:rPr>
          <w:lang w:eastAsia="ko-KR"/>
        </w:rPr>
        <w:t xml:space="preserve">Sensing resolution should not be treated as a performance metric because it is analytically determined by system parameters (e.g., bandwidth and coherent processing interval) and can be derived from simple, well-established </w:t>
      </w:r>
      <w:r w:rsidRPr="004B5DF1">
        <w:rPr>
          <w:lang w:eastAsia="ko-KR"/>
        </w:rPr>
        <w:lastRenderedPageBreak/>
        <w:t>formulas</w:t>
      </w:r>
      <w:r w:rsidR="00A4390E">
        <w:rPr>
          <w:rFonts w:hint="eastAsia"/>
          <w:lang w:eastAsia="ko-KR"/>
        </w:rPr>
        <w:t>. Therefore, additional</w:t>
      </w:r>
      <w:r w:rsidRPr="004B5DF1">
        <w:rPr>
          <w:lang w:eastAsia="ko-KR"/>
        </w:rPr>
        <w:t xml:space="preserve"> simulation </w:t>
      </w:r>
      <w:r w:rsidR="00221EC7">
        <w:rPr>
          <w:rFonts w:hint="eastAsia"/>
          <w:lang w:eastAsia="ko-KR"/>
        </w:rPr>
        <w:t>creates</w:t>
      </w:r>
      <w:r w:rsidRPr="004B5DF1">
        <w:rPr>
          <w:lang w:eastAsia="ko-KR"/>
        </w:rPr>
        <w:t xml:space="preserve"> little value while introducing new assumptions and variability. In line with the views expressed by most participants at the </w:t>
      </w:r>
      <w:r w:rsidR="00221EC7">
        <w:rPr>
          <w:rFonts w:hint="eastAsia"/>
          <w:lang w:eastAsia="ko-KR"/>
        </w:rPr>
        <w:t>last</w:t>
      </w:r>
      <w:r w:rsidRPr="004B5DF1">
        <w:rPr>
          <w:lang w:eastAsia="ko-KR"/>
        </w:rPr>
        <w:t xml:space="preserve"> meeting, resolution is better regarded as a system setting that can be reported via its underlying parameters (e.g., BW/CPI), while evaluation focuses on final sensing outcomes such as position/velocity accuracy and detection/false-alarm behavior.</w:t>
      </w:r>
    </w:p>
    <w:p w14:paraId="04CC1EB9" w14:textId="3CE5B5D8" w:rsidR="00345A1B" w:rsidRPr="004B5DF1" w:rsidRDefault="00345A1B" w:rsidP="00785758">
      <w:pPr>
        <w:widowControl w:val="0"/>
        <w:autoSpaceDE w:val="0"/>
        <w:autoSpaceDN w:val="0"/>
        <w:spacing w:line="276" w:lineRule="auto"/>
        <w:rPr>
          <w:b/>
          <w:bCs/>
          <w:i/>
          <w:iCs/>
          <w:lang w:eastAsia="ko-KR"/>
        </w:rPr>
      </w:pPr>
      <w:r w:rsidRPr="004B5DF1">
        <w:rPr>
          <w:rFonts w:hint="eastAsia"/>
          <w:b/>
          <w:bCs/>
          <w:i/>
          <w:iCs/>
          <w:lang w:eastAsia="ko-KR"/>
        </w:rPr>
        <w:t xml:space="preserve">Proposal 1: </w:t>
      </w:r>
      <w:r w:rsidR="002B06EA" w:rsidRPr="004B5DF1">
        <w:rPr>
          <w:b/>
          <w:bCs/>
          <w:i/>
          <w:iCs/>
          <w:lang w:eastAsia="ko-KR"/>
        </w:rPr>
        <w:t>We propose not to treat sensing resolution as a performance metric for NR ISAC evaluation</w:t>
      </w:r>
      <w:r w:rsidR="002B06EA" w:rsidRPr="004B5DF1">
        <w:rPr>
          <w:rFonts w:hint="eastAsia"/>
          <w:b/>
          <w:bCs/>
          <w:i/>
          <w:iCs/>
          <w:lang w:eastAsia="ko-KR"/>
        </w:rPr>
        <w:t>.</w:t>
      </w:r>
    </w:p>
    <w:p w14:paraId="461FB6D6" w14:textId="77777777" w:rsidR="002B06EA" w:rsidRPr="004B5DF1" w:rsidRDefault="002B06EA" w:rsidP="00785758">
      <w:pPr>
        <w:widowControl w:val="0"/>
        <w:autoSpaceDE w:val="0"/>
        <w:autoSpaceDN w:val="0"/>
        <w:spacing w:line="276" w:lineRule="auto"/>
        <w:rPr>
          <w:b/>
          <w:bCs/>
          <w:i/>
          <w:iCs/>
          <w:lang w:eastAsia="ko-KR"/>
        </w:rPr>
      </w:pPr>
    </w:p>
    <w:p w14:paraId="1F7926C5" w14:textId="1DDEDF7B" w:rsidR="00A84621" w:rsidRPr="004B5DF1" w:rsidRDefault="00A84621" w:rsidP="00A84621">
      <w:pPr>
        <w:widowControl w:val="0"/>
        <w:autoSpaceDE w:val="0"/>
        <w:autoSpaceDN w:val="0"/>
        <w:spacing w:line="276" w:lineRule="auto"/>
        <w:rPr>
          <w:lang w:eastAsia="ko-KR"/>
        </w:rPr>
      </w:pPr>
      <w:r w:rsidRPr="004B5DF1">
        <w:rPr>
          <w:rFonts w:hint="eastAsia"/>
          <w:lang w:eastAsia="ko-KR"/>
        </w:rPr>
        <w:t>Regarding whether to evaluate tracking performance,</w:t>
      </w:r>
      <w:r w:rsidRPr="004B5DF1">
        <w:rPr>
          <w:lang w:eastAsia="ko-KR"/>
        </w:rPr>
        <w:t xml:space="preserve"> </w:t>
      </w:r>
      <w:r w:rsidRPr="004B5DF1">
        <w:rPr>
          <w:rFonts w:hint="eastAsia"/>
          <w:lang w:eastAsia="ko-KR"/>
        </w:rPr>
        <w:t>a</w:t>
      </w:r>
      <w:r w:rsidRPr="004B5DF1">
        <w:rPr>
          <w:lang w:eastAsia="ko-KR"/>
        </w:rPr>
        <w:t>t the last meeting</w:t>
      </w:r>
      <w:r w:rsidRPr="004B5DF1">
        <w:rPr>
          <w:rFonts w:hint="eastAsia"/>
          <w:lang w:eastAsia="ko-KR"/>
        </w:rPr>
        <w:t>,</w:t>
      </w:r>
      <w:r w:rsidRPr="004B5DF1">
        <w:rPr>
          <w:lang w:eastAsia="ko-KR"/>
        </w:rPr>
        <w:t xml:space="preserve"> there was broad agreement that detection should be the mandatory evaluation </w:t>
      </w:r>
      <w:r w:rsidRPr="004B5DF1">
        <w:rPr>
          <w:rFonts w:hint="eastAsia"/>
          <w:lang w:eastAsia="ko-KR"/>
        </w:rPr>
        <w:t>metric</w:t>
      </w:r>
      <w:r w:rsidRPr="004B5DF1">
        <w:rPr>
          <w:lang w:eastAsia="ko-KR"/>
        </w:rPr>
        <w:t xml:space="preserve"> for Rel-20 NR ISAC, while several companies argued that tracking should not be studied at this stage. We align with this view and recommend prioritizing detection throughout the Rel-20 </w:t>
      </w:r>
      <w:r w:rsidR="00CD5407">
        <w:rPr>
          <w:rFonts w:hint="eastAsia"/>
          <w:lang w:eastAsia="ko-KR"/>
        </w:rPr>
        <w:t>SI</w:t>
      </w:r>
      <w:r w:rsidRPr="004B5DF1">
        <w:rPr>
          <w:rFonts w:hint="eastAsia"/>
          <w:lang w:eastAsia="ko-KR"/>
        </w:rPr>
        <w:t>.</w:t>
      </w:r>
      <w:r w:rsidRPr="004B5DF1">
        <w:rPr>
          <w:lang w:eastAsia="ko-KR"/>
        </w:rPr>
        <w:t xml:space="preserve"> </w:t>
      </w:r>
      <w:r w:rsidRPr="004B5DF1">
        <w:rPr>
          <w:rFonts w:hint="eastAsia"/>
          <w:lang w:eastAsia="ko-KR"/>
        </w:rPr>
        <w:t>T</w:t>
      </w:r>
      <w:r w:rsidRPr="004B5DF1">
        <w:rPr>
          <w:lang w:eastAsia="ko-KR"/>
        </w:rPr>
        <w:t xml:space="preserve">racking may be considered only if </w:t>
      </w:r>
      <w:r w:rsidR="00A35F93" w:rsidRPr="004B5DF1">
        <w:rPr>
          <w:rFonts w:hint="eastAsia"/>
          <w:lang w:eastAsia="ko-KR"/>
        </w:rPr>
        <w:t>time allows</w:t>
      </w:r>
      <w:r w:rsidRPr="004B5DF1">
        <w:rPr>
          <w:lang w:eastAsia="ko-KR"/>
        </w:rPr>
        <w:t xml:space="preserve">. Moreover, tracking introduces additional, yet-to-be-agreed assumptions (e.g., how to model/generate UAV trajectories, </w:t>
      </w:r>
      <w:r w:rsidR="00A4390E">
        <w:rPr>
          <w:rFonts w:hint="eastAsia"/>
          <w:lang w:eastAsia="ko-KR"/>
        </w:rPr>
        <w:t xml:space="preserve">target </w:t>
      </w:r>
      <w:r w:rsidRPr="004B5DF1">
        <w:rPr>
          <w:lang w:eastAsia="ko-KR"/>
        </w:rPr>
        <w:t xml:space="preserve">association </w:t>
      </w:r>
      <w:r w:rsidR="00A35F93" w:rsidRPr="004B5DF1">
        <w:rPr>
          <w:rFonts w:hint="eastAsia"/>
          <w:lang w:eastAsia="ko-KR"/>
        </w:rPr>
        <w:t>between different times</w:t>
      </w:r>
      <w:r w:rsidRPr="004B5DF1">
        <w:rPr>
          <w:lang w:eastAsia="ko-KR"/>
        </w:rPr>
        <w:t xml:space="preserve">). Accordingly, any tracking </w:t>
      </w:r>
      <w:r w:rsidR="00A35F93" w:rsidRPr="004B5DF1">
        <w:rPr>
          <w:rFonts w:hint="eastAsia"/>
          <w:lang w:eastAsia="ko-KR"/>
        </w:rPr>
        <w:t xml:space="preserve">evaluation </w:t>
      </w:r>
      <w:r w:rsidRPr="004B5DF1">
        <w:rPr>
          <w:lang w:eastAsia="ko-KR"/>
        </w:rPr>
        <w:t>results should be company-optional and provided for discussion only, not as a normative evaluation requirement.</w:t>
      </w:r>
    </w:p>
    <w:p w14:paraId="195E9839" w14:textId="5A7BFDEF" w:rsidR="00A84621" w:rsidRPr="004B5DF1" w:rsidRDefault="00A84621" w:rsidP="00A84621">
      <w:pPr>
        <w:widowControl w:val="0"/>
        <w:autoSpaceDE w:val="0"/>
        <w:autoSpaceDN w:val="0"/>
        <w:spacing w:line="276" w:lineRule="auto"/>
        <w:rPr>
          <w:b/>
          <w:bCs/>
          <w:i/>
          <w:iCs/>
          <w:lang w:eastAsia="ko-KR"/>
        </w:rPr>
      </w:pPr>
      <w:r w:rsidRPr="004B5DF1">
        <w:rPr>
          <w:b/>
          <w:bCs/>
          <w:i/>
          <w:iCs/>
          <w:lang w:eastAsia="ko-KR"/>
        </w:rPr>
        <w:t xml:space="preserve">Proposal 2. </w:t>
      </w:r>
      <w:r w:rsidR="00A35F93" w:rsidRPr="004B5DF1">
        <w:rPr>
          <w:b/>
          <w:bCs/>
          <w:i/>
          <w:iCs/>
          <w:lang w:eastAsia="ko-KR"/>
        </w:rPr>
        <w:t xml:space="preserve">We propose that </w:t>
      </w:r>
      <w:r w:rsidR="00820592">
        <w:rPr>
          <w:rFonts w:hint="eastAsia"/>
          <w:b/>
          <w:bCs/>
          <w:i/>
          <w:iCs/>
          <w:lang w:eastAsia="ko-KR"/>
        </w:rPr>
        <w:t xml:space="preserve">evaluation of </w:t>
      </w:r>
      <w:r w:rsidR="00A35F93" w:rsidRPr="004B5DF1">
        <w:rPr>
          <w:b/>
          <w:bCs/>
          <w:i/>
          <w:iCs/>
          <w:lang w:eastAsia="ko-KR"/>
        </w:rPr>
        <w:t xml:space="preserve">tracking </w:t>
      </w:r>
      <w:r w:rsidR="00820592">
        <w:rPr>
          <w:rFonts w:hint="eastAsia"/>
          <w:b/>
          <w:bCs/>
          <w:i/>
          <w:iCs/>
          <w:lang w:eastAsia="ko-KR"/>
        </w:rPr>
        <w:t xml:space="preserve">performance </w:t>
      </w:r>
      <w:r w:rsidR="00A35F93" w:rsidRPr="004B5DF1">
        <w:rPr>
          <w:b/>
          <w:bCs/>
          <w:i/>
          <w:iCs/>
          <w:lang w:eastAsia="ko-KR"/>
        </w:rPr>
        <w:t xml:space="preserve">be deprioritized while allowing companies to report its performance for discussion purposes </w:t>
      </w:r>
      <w:r w:rsidR="00820592">
        <w:rPr>
          <w:rFonts w:hint="eastAsia"/>
          <w:b/>
          <w:bCs/>
          <w:i/>
          <w:iCs/>
          <w:lang w:eastAsia="ko-KR"/>
        </w:rPr>
        <w:t xml:space="preserve">only </w:t>
      </w:r>
      <w:r w:rsidR="00A35F93" w:rsidRPr="004B5DF1">
        <w:rPr>
          <w:b/>
          <w:bCs/>
          <w:i/>
          <w:iCs/>
          <w:lang w:eastAsia="ko-KR"/>
        </w:rPr>
        <w:t>if time allows.</w:t>
      </w:r>
    </w:p>
    <w:p w14:paraId="0BD98EFD" w14:textId="77777777" w:rsidR="004D29DF" w:rsidRDefault="004D29DF" w:rsidP="004D29DF">
      <w:pPr>
        <w:widowControl w:val="0"/>
        <w:autoSpaceDE w:val="0"/>
        <w:autoSpaceDN w:val="0"/>
        <w:spacing w:line="276" w:lineRule="auto"/>
        <w:rPr>
          <w:b/>
          <w:bCs/>
          <w:i/>
          <w:iCs/>
          <w:lang w:eastAsia="ko-KR"/>
        </w:rPr>
      </w:pPr>
    </w:p>
    <w:p w14:paraId="49DD5BF9" w14:textId="222952FD" w:rsidR="00AE4582" w:rsidRDefault="00AE4582" w:rsidP="00AE4582">
      <w:pPr>
        <w:widowControl w:val="0"/>
        <w:autoSpaceDE w:val="0"/>
        <w:autoSpaceDN w:val="0"/>
        <w:spacing w:line="276" w:lineRule="auto"/>
        <w:rPr>
          <w:lang w:eastAsia="ko-KR"/>
        </w:rPr>
      </w:pPr>
      <w:r w:rsidRPr="00AE4582">
        <w:rPr>
          <w:lang w:eastAsia="ko-KR"/>
        </w:rPr>
        <w:t>For the KPI value</w:t>
      </w:r>
      <w:r>
        <w:rPr>
          <w:rFonts w:hint="eastAsia"/>
          <w:lang w:eastAsia="ko-KR"/>
        </w:rPr>
        <w:t>s</w:t>
      </w:r>
      <w:r w:rsidRPr="00AE4582">
        <w:rPr>
          <w:lang w:eastAsia="ko-KR"/>
        </w:rPr>
        <w:t xml:space="preserve">, we </w:t>
      </w:r>
      <w:r>
        <w:rPr>
          <w:rFonts w:hint="eastAsia"/>
          <w:lang w:eastAsia="ko-KR"/>
        </w:rPr>
        <w:t>prefer</w:t>
      </w:r>
      <w:r w:rsidRPr="00AE4582">
        <w:rPr>
          <w:lang w:eastAsia="ko-KR"/>
        </w:rPr>
        <w:t xml:space="preserve"> to </w:t>
      </w:r>
      <w:r>
        <w:rPr>
          <w:rFonts w:hint="eastAsia"/>
          <w:lang w:eastAsia="ko-KR"/>
        </w:rPr>
        <w:t xml:space="preserve">have </w:t>
      </w:r>
      <w:r w:rsidRPr="00AE4582">
        <w:rPr>
          <w:lang w:eastAsia="ko-KR"/>
        </w:rPr>
        <w:t xml:space="preserve">a single mandatory </w:t>
      </w:r>
      <w:r w:rsidR="00A4390E">
        <w:rPr>
          <w:rFonts w:hint="eastAsia"/>
          <w:lang w:eastAsia="ko-KR"/>
        </w:rPr>
        <w:t xml:space="preserve">KPI </w:t>
      </w:r>
      <w:r>
        <w:rPr>
          <w:rFonts w:hint="eastAsia"/>
          <w:lang w:eastAsia="ko-KR"/>
        </w:rPr>
        <w:t>set</w:t>
      </w:r>
      <w:r w:rsidRPr="00AE4582">
        <w:rPr>
          <w:lang w:eastAsia="ko-KR"/>
        </w:rPr>
        <w:t xml:space="preserve">. </w:t>
      </w:r>
      <w:r>
        <w:rPr>
          <w:rFonts w:hint="eastAsia"/>
          <w:lang w:eastAsia="ko-KR"/>
        </w:rPr>
        <w:t>W</w:t>
      </w:r>
      <w:r w:rsidRPr="00AE4582">
        <w:rPr>
          <w:lang w:eastAsia="ko-KR"/>
        </w:rPr>
        <w:t xml:space="preserve">e recommend referencing SA1 TS </w:t>
      </w:r>
      <w:proofErr w:type="gramStart"/>
      <w:r w:rsidRPr="00AE4582">
        <w:rPr>
          <w:lang w:eastAsia="ko-KR"/>
        </w:rPr>
        <w:t xml:space="preserve">22.137 </w:t>
      </w:r>
      <w:r w:rsidR="00BF3870">
        <w:rPr>
          <w:rFonts w:hint="eastAsia"/>
          <w:lang w:eastAsia="ko-KR"/>
        </w:rPr>
        <w:t xml:space="preserve"> </w:t>
      </w:r>
      <w:r w:rsidRPr="00AE4582">
        <w:rPr>
          <w:lang w:eastAsia="ko-KR"/>
        </w:rPr>
        <w:t>Category</w:t>
      </w:r>
      <w:proofErr w:type="gramEnd"/>
      <w:r w:rsidRPr="00AE4582">
        <w:rPr>
          <w:lang w:eastAsia="ko-KR"/>
        </w:rPr>
        <w:t xml:space="preserve"> 1</w:t>
      </w:r>
      <w:r w:rsidR="00BF3870">
        <w:rPr>
          <w:rFonts w:hint="eastAsia"/>
          <w:lang w:eastAsia="ko-KR"/>
        </w:rPr>
        <w:t xml:space="preserve"> </w:t>
      </w:r>
      <w:r w:rsidR="00BF3870">
        <w:rPr>
          <w:lang w:eastAsia="ko-KR"/>
        </w:rPr>
        <w:fldChar w:fldCharType="begin"/>
      </w:r>
      <w:r w:rsidR="00BF3870">
        <w:rPr>
          <w:lang w:eastAsia="ko-KR"/>
        </w:rPr>
        <w:instrText xml:space="preserve"> REF _Ref210406117 \r \h </w:instrText>
      </w:r>
      <w:r w:rsidR="00BF3870">
        <w:rPr>
          <w:lang w:eastAsia="ko-KR"/>
        </w:rPr>
      </w:r>
      <w:r w:rsidR="00BF3870">
        <w:rPr>
          <w:lang w:eastAsia="ko-KR"/>
        </w:rPr>
        <w:fldChar w:fldCharType="separate"/>
      </w:r>
      <w:r w:rsidR="00BF3870">
        <w:rPr>
          <w:lang w:eastAsia="ko-KR"/>
        </w:rPr>
        <w:t>[2]</w:t>
      </w:r>
      <w:r w:rsidR="00BF3870">
        <w:rPr>
          <w:lang w:eastAsia="ko-KR"/>
        </w:rPr>
        <w:fldChar w:fldCharType="end"/>
      </w:r>
      <w:r w:rsidRPr="00AE4582">
        <w:rPr>
          <w:lang w:eastAsia="ko-KR"/>
        </w:rPr>
        <w:t xml:space="preserve"> as the mandatory KPI set for the UAV detection use case. At the same time, to accommodate companies interested in exploring tighter targets, we </w:t>
      </w:r>
      <w:r w:rsidR="00BF3870">
        <w:rPr>
          <w:rFonts w:hint="eastAsia"/>
          <w:lang w:eastAsia="ko-KR"/>
        </w:rPr>
        <w:t>propose</w:t>
      </w:r>
      <w:r w:rsidRPr="00AE4582">
        <w:rPr>
          <w:lang w:eastAsia="ko-KR"/>
        </w:rPr>
        <w:t xml:space="preserve"> a second KPI set (Category 2</w:t>
      </w:r>
      <w:r w:rsidR="00BF3870">
        <w:rPr>
          <w:rFonts w:hint="eastAsia"/>
          <w:lang w:eastAsia="ko-KR"/>
        </w:rPr>
        <w:t xml:space="preserve"> </w:t>
      </w:r>
      <w:r w:rsidR="00BF3870">
        <w:rPr>
          <w:lang w:eastAsia="ko-KR"/>
        </w:rPr>
        <w:fldChar w:fldCharType="begin"/>
      </w:r>
      <w:r w:rsidR="00BF3870">
        <w:rPr>
          <w:lang w:eastAsia="ko-KR"/>
        </w:rPr>
        <w:instrText xml:space="preserve"> REF _Ref210406117 \r \h </w:instrText>
      </w:r>
      <w:r w:rsidR="00BF3870">
        <w:rPr>
          <w:lang w:eastAsia="ko-KR"/>
        </w:rPr>
      </w:r>
      <w:r w:rsidR="00BF3870">
        <w:rPr>
          <w:lang w:eastAsia="ko-KR"/>
        </w:rPr>
        <w:fldChar w:fldCharType="separate"/>
      </w:r>
      <w:r w:rsidR="00BF3870">
        <w:rPr>
          <w:lang w:eastAsia="ko-KR"/>
        </w:rPr>
        <w:t>[2]</w:t>
      </w:r>
      <w:r w:rsidR="00BF3870">
        <w:rPr>
          <w:lang w:eastAsia="ko-KR"/>
        </w:rPr>
        <w:fldChar w:fldCharType="end"/>
      </w:r>
      <w:r w:rsidRPr="00AE4582">
        <w:rPr>
          <w:lang w:eastAsia="ko-KR"/>
        </w:rPr>
        <w:t>) as company-optional and for discussion only, reported if time allows.</w:t>
      </w:r>
    </w:p>
    <w:p w14:paraId="3A087FE5" w14:textId="34533782" w:rsidR="00091004" w:rsidRDefault="00091004" w:rsidP="00091004">
      <w:pPr>
        <w:pStyle w:val="ad"/>
        <w:keepNext/>
        <w:jc w:val="center"/>
        <w:rPr>
          <w:lang w:eastAsia="ko-KR"/>
        </w:rPr>
      </w:pPr>
      <w:r>
        <w:t xml:space="preserve">Table </w:t>
      </w:r>
      <w:r>
        <w:fldChar w:fldCharType="begin"/>
      </w:r>
      <w:r>
        <w:instrText xml:space="preserve"> SEQ Table \* ARABIC </w:instrText>
      </w:r>
      <w:r>
        <w:fldChar w:fldCharType="separate"/>
      </w:r>
      <w:r w:rsidR="00B22552">
        <w:rPr>
          <w:noProof/>
        </w:rPr>
        <w:t>1</w:t>
      </w:r>
      <w:r>
        <w:fldChar w:fldCharType="end"/>
      </w:r>
      <w:r w:rsidR="00A4390E">
        <w:rPr>
          <w:rFonts w:hint="eastAsia"/>
          <w:lang w:eastAsia="ko-KR"/>
        </w:rPr>
        <w:t xml:space="preserve"> </w:t>
      </w:r>
      <w:r w:rsidR="00A4390E" w:rsidRPr="00F82D5F">
        <w:rPr>
          <w:rFonts w:hint="eastAsia"/>
          <w:lang w:eastAsia="ko-KR"/>
        </w:rPr>
        <w:t>KPI sets for evaluation (K</w:t>
      </w:r>
      <w:r w:rsidR="00F82D5F">
        <w:rPr>
          <w:rFonts w:hint="eastAsia"/>
          <w:lang w:eastAsia="ko-KR"/>
        </w:rPr>
        <w:t>PI#1 = mandatory, KPI#2 = optional</w:t>
      </w:r>
      <w:r w:rsidR="00A4390E" w:rsidRPr="00F82D5F">
        <w:rPr>
          <w:rFonts w:hint="eastAsia"/>
          <w:lang w:eastAsia="ko-KR"/>
        </w:rPr>
        <w:t>)</w:t>
      </w:r>
    </w:p>
    <w:tbl>
      <w:tblPr>
        <w:tblStyle w:val="af9"/>
        <w:tblW w:w="6232" w:type="dxa"/>
        <w:jc w:val="center"/>
        <w:tblLayout w:type="fixed"/>
        <w:tblLook w:val="04A0" w:firstRow="1" w:lastRow="0" w:firstColumn="1" w:lastColumn="0" w:noHBand="0" w:noVBand="1"/>
      </w:tblPr>
      <w:tblGrid>
        <w:gridCol w:w="2077"/>
        <w:gridCol w:w="2077"/>
        <w:gridCol w:w="2078"/>
      </w:tblGrid>
      <w:tr w:rsidR="00F15515" w14:paraId="65D2AF88" w14:textId="77777777" w:rsidTr="00F15515">
        <w:trPr>
          <w:trHeight w:val="332"/>
          <w:jc w:val="center"/>
        </w:trPr>
        <w:tc>
          <w:tcPr>
            <w:tcW w:w="2077" w:type="dxa"/>
            <w:shd w:val="clear" w:color="auto" w:fill="E7E6E6" w:themeFill="background2"/>
            <w:vAlign w:val="center"/>
          </w:tcPr>
          <w:p w14:paraId="4D8DB9E0" w14:textId="77777777" w:rsidR="00F15515" w:rsidRDefault="00F15515" w:rsidP="00F15515">
            <w:pPr>
              <w:snapToGrid w:val="0"/>
              <w:spacing w:after="0" w:line="240" w:lineRule="auto"/>
              <w:jc w:val="center"/>
              <w:rPr>
                <w:rFonts w:ascii="Arial" w:hAnsi="Arial" w:cs="Arial"/>
                <w:b/>
                <w:bCs/>
                <w:sz w:val="18"/>
                <w:szCs w:val="18"/>
              </w:rPr>
            </w:pPr>
          </w:p>
        </w:tc>
        <w:tc>
          <w:tcPr>
            <w:tcW w:w="2077" w:type="dxa"/>
            <w:shd w:val="clear" w:color="auto" w:fill="E7E6E6" w:themeFill="background2"/>
            <w:vAlign w:val="center"/>
          </w:tcPr>
          <w:p w14:paraId="3A03B214" w14:textId="4D5B1E56" w:rsidR="00F15515" w:rsidRPr="00A4390E" w:rsidRDefault="00F15515" w:rsidP="00F15515">
            <w:pPr>
              <w:snapToGrid w:val="0"/>
              <w:spacing w:after="0" w:line="240" w:lineRule="auto"/>
              <w:jc w:val="center"/>
              <w:rPr>
                <w:rFonts w:ascii="Arial" w:hAnsi="Arial" w:cs="Arial"/>
                <w:b/>
                <w:bCs/>
                <w:sz w:val="18"/>
                <w:szCs w:val="18"/>
                <w:lang w:eastAsia="ko-KR"/>
              </w:rPr>
            </w:pPr>
            <w:r>
              <w:rPr>
                <w:rFonts w:ascii="Arial" w:hAnsi="Arial" w:cs="Arial" w:hint="eastAsia"/>
                <w:b/>
                <w:bCs/>
                <w:sz w:val="18"/>
                <w:szCs w:val="18"/>
                <w:lang w:eastAsia="ko-KR"/>
              </w:rPr>
              <w:t>KPI #</w:t>
            </w:r>
            <w:r>
              <w:rPr>
                <w:rFonts w:ascii="Arial" w:eastAsia="SimSun" w:hAnsi="Arial" w:cs="Arial" w:hint="eastAsia"/>
                <w:b/>
                <w:bCs/>
                <w:sz w:val="18"/>
                <w:szCs w:val="18"/>
                <w:lang w:eastAsia="zh-CN"/>
              </w:rPr>
              <w:t>1</w:t>
            </w:r>
            <w:r w:rsidR="00A4390E">
              <w:rPr>
                <w:rFonts w:ascii="Arial" w:hAnsi="Arial" w:cs="Arial" w:hint="eastAsia"/>
                <w:b/>
                <w:bCs/>
                <w:sz w:val="18"/>
                <w:szCs w:val="18"/>
                <w:lang w:eastAsia="ko-KR"/>
              </w:rPr>
              <w:t xml:space="preserve"> referring to </w:t>
            </w:r>
            <w:r w:rsidR="00A4390E" w:rsidRPr="00A4390E">
              <w:rPr>
                <w:rFonts w:ascii="Arial" w:hAnsi="Arial" w:cs="Arial"/>
                <w:b/>
                <w:bCs/>
                <w:sz w:val="18"/>
                <w:szCs w:val="18"/>
                <w:lang w:eastAsia="ko-KR"/>
              </w:rPr>
              <w:t>Category 1</w:t>
            </w:r>
            <w:r w:rsidR="00C80400">
              <w:rPr>
                <w:rFonts w:ascii="Arial" w:hAnsi="Arial" w:cs="Arial" w:hint="eastAsia"/>
                <w:b/>
                <w:bCs/>
                <w:sz w:val="18"/>
                <w:szCs w:val="18"/>
                <w:lang w:eastAsia="ko-KR"/>
              </w:rPr>
              <w:t xml:space="preserve"> </w:t>
            </w:r>
          </w:p>
          <w:p w14:paraId="5120AADA" w14:textId="46D4D0AA" w:rsidR="00F15515" w:rsidRPr="00F15515" w:rsidRDefault="00F15515" w:rsidP="00F15515">
            <w:pPr>
              <w:snapToGrid w:val="0"/>
              <w:spacing w:after="0" w:line="240" w:lineRule="auto"/>
              <w:jc w:val="center"/>
              <w:rPr>
                <w:rFonts w:ascii="Arial" w:hAnsi="Arial" w:cs="Arial"/>
                <w:b/>
                <w:bCs/>
                <w:sz w:val="18"/>
                <w:szCs w:val="18"/>
                <w:lang w:eastAsia="ko-KR"/>
              </w:rPr>
            </w:pPr>
            <w:r>
              <w:rPr>
                <w:rFonts w:ascii="Arial" w:hAnsi="Arial" w:cs="Arial" w:hint="eastAsia"/>
                <w:b/>
                <w:bCs/>
                <w:sz w:val="18"/>
                <w:szCs w:val="18"/>
                <w:lang w:eastAsia="ko-KR"/>
              </w:rPr>
              <w:t>(mandatory)</w:t>
            </w:r>
          </w:p>
        </w:tc>
        <w:tc>
          <w:tcPr>
            <w:tcW w:w="2078" w:type="dxa"/>
            <w:shd w:val="clear" w:color="auto" w:fill="E7E6E6" w:themeFill="background2"/>
            <w:vAlign w:val="center"/>
          </w:tcPr>
          <w:p w14:paraId="4FF1D816" w14:textId="0837C78E" w:rsidR="00F15515" w:rsidRDefault="00F15515" w:rsidP="00F15515">
            <w:pPr>
              <w:snapToGrid w:val="0"/>
              <w:spacing w:after="0" w:line="240" w:lineRule="auto"/>
              <w:jc w:val="center"/>
              <w:rPr>
                <w:rFonts w:ascii="Arial" w:hAnsi="Arial" w:cs="Arial"/>
                <w:b/>
                <w:bCs/>
                <w:sz w:val="18"/>
                <w:szCs w:val="18"/>
                <w:lang w:eastAsia="ko-KR"/>
              </w:rPr>
            </w:pPr>
            <w:r>
              <w:rPr>
                <w:rFonts w:ascii="Arial" w:hAnsi="Arial" w:cs="Arial" w:hint="eastAsia"/>
                <w:b/>
                <w:bCs/>
                <w:sz w:val="18"/>
                <w:szCs w:val="18"/>
                <w:lang w:eastAsia="ko-KR"/>
              </w:rPr>
              <w:t>KPI #2</w:t>
            </w:r>
            <w:r w:rsidR="00A4390E">
              <w:rPr>
                <w:rFonts w:ascii="Arial" w:hAnsi="Arial" w:cs="Arial" w:hint="eastAsia"/>
                <w:b/>
                <w:bCs/>
                <w:sz w:val="18"/>
                <w:szCs w:val="18"/>
                <w:lang w:eastAsia="ko-KR"/>
              </w:rPr>
              <w:t xml:space="preserve"> referring to </w:t>
            </w:r>
            <w:r w:rsidR="00A4390E" w:rsidRPr="00A4390E">
              <w:rPr>
                <w:rFonts w:ascii="Arial" w:hAnsi="Arial" w:cs="Arial"/>
                <w:b/>
                <w:bCs/>
                <w:sz w:val="18"/>
                <w:szCs w:val="18"/>
                <w:lang w:eastAsia="ko-KR"/>
              </w:rPr>
              <w:t xml:space="preserve">Category </w:t>
            </w:r>
            <w:r w:rsidR="00A4390E">
              <w:rPr>
                <w:rFonts w:ascii="Arial" w:hAnsi="Arial" w:cs="Arial" w:hint="eastAsia"/>
                <w:b/>
                <w:bCs/>
                <w:sz w:val="18"/>
                <w:szCs w:val="18"/>
                <w:lang w:eastAsia="ko-KR"/>
              </w:rPr>
              <w:t>2</w:t>
            </w:r>
          </w:p>
          <w:p w14:paraId="6D475D49" w14:textId="11E9C331" w:rsidR="00F15515" w:rsidRDefault="00F15515" w:rsidP="00F15515">
            <w:pPr>
              <w:snapToGrid w:val="0"/>
              <w:spacing w:after="0" w:line="240" w:lineRule="auto"/>
              <w:jc w:val="center"/>
              <w:rPr>
                <w:rFonts w:ascii="Arial" w:eastAsia="SimSun" w:hAnsi="Arial" w:cs="Arial"/>
                <w:b/>
                <w:bCs/>
                <w:sz w:val="18"/>
                <w:szCs w:val="18"/>
                <w:lang w:eastAsia="zh-CN"/>
              </w:rPr>
            </w:pPr>
            <w:r>
              <w:rPr>
                <w:rFonts w:ascii="Arial" w:eastAsia="SimSun" w:hAnsi="Arial" w:cs="Arial" w:hint="eastAsia"/>
                <w:b/>
                <w:bCs/>
                <w:sz w:val="18"/>
                <w:szCs w:val="18"/>
                <w:lang w:eastAsia="zh-CN"/>
              </w:rPr>
              <w:t>(optional)</w:t>
            </w:r>
          </w:p>
        </w:tc>
      </w:tr>
      <w:tr w:rsidR="00F15515" w14:paraId="739143D3" w14:textId="77777777" w:rsidTr="00F15515">
        <w:trPr>
          <w:trHeight w:val="332"/>
          <w:jc w:val="center"/>
        </w:trPr>
        <w:tc>
          <w:tcPr>
            <w:tcW w:w="2077" w:type="dxa"/>
            <w:shd w:val="clear" w:color="auto" w:fill="E7E6E6" w:themeFill="background2"/>
            <w:vAlign w:val="center"/>
          </w:tcPr>
          <w:p w14:paraId="5EA4D18A" w14:textId="77777777" w:rsidR="00F15515" w:rsidRDefault="00F15515" w:rsidP="00F15515">
            <w:pPr>
              <w:snapToGrid w:val="0"/>
              <w:spacing w:after="0" w:line="240" w:lineRule="auto"/>
              <w:jc w:val="center"/>
              <w:rPr>
                <w:rFonts w:ascii="Arial" w:hAnsi="Arial" w:cs="Arial"/>
                <w:sz w:val="18"/>
                <w:szCs w:val="18"/>
              </w:rPr>
            </w:pPr>
            <w:r>
              <w:rPr>
                <w:rFonts w:ascii="Arial" w:hAnsi="Arial" w:cs="Arial"/>
                <w:b/>
                <w:bCs/>
                <w:sz w:val="18"/>
                <w:szCs w:val="18"/>
              </w:rPr>
              <w:t>Metric</w:t>
            </w:r>
          </w:p>
        </w:tc>
        <w:tc>
          <w:tcPr>
            <w:tcW w:w="2077" w:type="dxa"/>
            <w:shd w:val="clear" w:color="auto" w:fill="E7E6E6" w:themeFill="background2"/>
            <w:vAlign w:val="center"/>
          </w:tcPr>
          <w:p w14:paraId="740792DE" w14:textId="77777777" w:rsidR="00F15515" w:rsidRDefault="00F15515" w:rsidP="00F15515">
            <w:pPr>
              <w:snapToGrid w:val="0"/>
              <w:spacing w:after="0" w:line="240" w:lineRule="auto"/>
              <w:jc w:val="center"/>
              <w:rPr>
                <w:rFonts w:ascii="Arial" w:hAnsi="Arial" w:cs="Arial"/>
                <w:sz w:val="18"/>
                <w:szCs w:val="18"/>
              </w:rPr>
            </w:pPr>
            <w:r>
              <w:rPr>
                <w:rFonts w:ascii="Arial" w:hAnsi="Arial" w:cs="Arial"/>
                <w:b/>
                <w:bCs/>
                <w:sz w:val="18"/>
                <w:szCs w:val="18"/>
              </w:rPr>
              <w:t>Requirements</w:t>
            </w:r>
          </w:p>
        </w:tc>
        <w:tc>
          <w:tcPr>
            <w:tcW w:w="2078" w:type="dxa"/>
            <w:shd w:val="clear" w:color="auto" w:fill="E7E6E6" w:themeFill="background2"/>
            <w:vAlign w:val="center"/>
          </w:tcPr>
          <w:p w14:paraId="619A3287" w14:textId="77777777" w:rsidR="00F15515" w:rsidRDefault="00F15515" w:rsidP="00F15515">
            <w:pPr>
              <w:snapToGrid w:val="0"/>
              <w:spacing w:after="0" w:line="240" w:lineRule="auto"/>
              <w:jc w:val="center"/>
              <w:rPr>
                <w:rFonts w:ascii="Arial" w:hAnsi="Arial" w:cs="Arial"/>
                <w:b/>
                <w:bCs/>
                <w:sz w:val="18"/>
                <w:szCs w:val="18"/>
              </w:rPr>
            </w:pPr>
            <w:r>
              <w:rPr>
                <w:rFonts w:ascii="Arial" w:hAnsi="Arial" w:cs="Arial"/>
                <w:b/>
                <w:bCs/>
                <w:sz w:val="18"/>
                <w:szCs w:val="18"/>
              </w:rPr>
              <w:t>Requirements</w:t>
            </w:r>
          </w:p>
        </w:tc>
      </w:tr>
      <w:tr w:rsidR="00F15515" w14:paraId="1CED1990" w14:textId="77777777" w:rsidTr="00F15515">
        <w:trPr>
          <w:trHeight w:val="332"/>
          <w:jc w:val="center"/>
        </w:trPr>
        <w:tc>
          <w:tcPr>
            <w:tcW w:w="2077" w:type="dxa"/>
            <w:vAlign w:val="center"/>
          </w:tcPr>
          <w:p w14:paraId="26E3ED3D" w14:textId="2839851A" w:rsidR="00F15515" w:rsidRDefault="00F15515" w:rsidP="00F15515">
            <w:pPr>
              <w:snapToGrid w:val="0"/>
              <w:spacing w:after="0" w:line="240" w:lineRule="auto"/>
              <w:jc w:val="center"/>
              <w:rPr>
                <w:rFonts w:ascii="Arial" w:hAnsi="Arial" w:cs="Arial"/>
                <w:b/>
                <w:bCs/>
                <w:sz w:val="18"/>
                <w:szCs w:val="18"/>
              </w:rPr>
            </w:pPr>
            <w:r>
              <w:rPr>
                <w:rFonts w:ascii="Arial" w:hAnsi="Arial" w:cs="Arial"/>
                <w:b/>
                <w:bCs/>
                <w:sz w:val="18"/>
                <w:szCs w:val="18"/>
              </w:rPr>
              <w:t xml:space="preserve">Missed detection </w:t>
            </w:r>
            <w:r w:rsidR="00A338E4">
              <w:rPr>
                <w:rFonts w:ascii="Arial" w:hAnsi="Arial" w:cs="Arial" w:hint="eastAsia"/>
                <w:b/>
                <w:bCs/>
                <w:sz w:val="18"/>
                <w:szCs w:val="18"/>
                <w:lang w:eastAsia="ko-KR"/>
              </w:rPr>
              <w:t>p</w:t>
            </w:r>
            <w:r>
              <w:rPr>
                <w:rFonts w:ascii="Arial" w:hAnsi="Arial" w:cs="Arial"/>
                <w:b/>
                <w:bCs/>
                <w:sz w:val="18"/>
                <w:szCs w:val="18"/>
              </w:rPr>
              <w:t>robability</w:t>
            </w:r>
          </w:p>
        </w:tc>
        <w:tc>
          <w:tcPr>
            <w:tcW w:w="2077" w:type="dxa"/>
            <w:vAlign w:val="center"/>
          </w:tcPr>
          <w:p w14:paraId="1111131B" w14:textId="77777777" w:rsidR="00F15515" w:rsidRDefault="00F15515" w:rsidP="00F15515">
            <w:pPr>
              <w:snapToGrid w:val="0"/>
              <w:spacing w:after="0" w:line="240" w:lineRule="auto"/>
              <w:jc w:val="center"/>
              <w:rPr>
                <w:rFonts w:ascii="Arial" w:hAnsi="Arial" w:cs="Arial"/>
                <w:sz w:val="18"/>
                <w:szCs w:val="18"/>
              </w:rPr>
            </w:pPr>
            <w:r>
              <w:rPr>
                <w:rFonts w:ascii="Arial" w:hAnsi="Arial" w:cs="Arial"/>
                <w:sz w:val="18"/>
                <w:szCs w:val="18"/>
              </w:rPr>
              <w:t>5%</w:t>
            </w:r>
          </w:p>
        </w:tc>
        <w:tc>
          <w:tcPr>
            <w:tcW w:w="2078" w:type="dxa"/>
            <w:vAlign w:val="center"/>
          </w:tcPr>
          <w:p w14:paraId="5716B365" w14:textId="77777777" w:rsidR="00F15515" w:rsidRDefault="00F15515" w:rsidP="00F15515">
            <w:pPr>
              <w:snapToGrid w:val="0"/>
              <w:spacing w:after="0" w:line="240" w:lineRule="auto"/>
              <w:jc w:val="center"/>
              <w:rPr>
                <w:rFonts w:ascii="Arial" w:hAnsi="Arial" w:cs="Arial"/>
                <w:sz w:val="18"/>
                <w:szCs w:val="18"/>
              </w:rPr>
            </w:pPr>
            <w:r>
              <w:rPr>
                <w:rFonts w:ascii="Arial" w:hAnsi="Arial" w:cs="Arial"/>
                <w:sz w:val="18"/>
                <w:szCs w:val="18"/>
              </w:rPr>
              <w:t>5%</w:t>
            </w:r>
          </w:p>
        </w:tc>
      </w:tr>
      <w:tr w:rsidR="00F15515" w14:paraId="2BF73F5D" w14:textId="77777777" w:rsidTr="00F15515">
        <w:trPr>
          <w:trHeight w:val="332"/>
          <w:jc w:val="center"/>
        </w:trPr>
        <w:tc>
          <w:tcPr>
            <w:tcW w:w="2077" w:type="dxa"/>
            <w:vAlign w:val="center"/>
          </w:tcPr>
          <w:p w14:paraId="4EFA640E" w14:textId="3C42A797" w:rsidR="00F15515" w:rsidRDefault="00F15515" w:rsidP="00F15515">
            <w:pPr>
              <w:snapToGrid w:val="0"/>
              <w:spacing w:after="0" w:line="240" w:lineRule="auto"/>
              <w:jc w:val="center"/>
              <w:rPr>
                <w:rFonts w:ascii="Arial" w:hAnsi="Arial" w:cs="Arial"/>
                <w:b/>
                <w:bCs/>
                <w:sz w:val="18"/>
                <w:szCs w:val="18"/>
              </w:rPr>
            </w:pPr>
            <w:r>
              <w:rPr>
                <w:rFonts w:ascii="Arial" w:hAnsi="Arial" w:cs="Arial"/>
                <w:b/>
                <w:bCs/>
                <w:sz w:val="18"/>
                <w:szCs w:val="18"/>
              </w:rPr>
              <w:t xml:space="preserve">False </w:t>
            </w:r>
            <w:r w:rsidR="00A338E4">
              <w:rPr>
                <w:rFonts w:ascii="Arial" w:hAnsi="Arial" w:cs="Arial" w:hint="eastAsia"/>
                <w:b/>
                <w:bCs/>
                <w:sz w:val="18"/>
                <w:szCs w:val="18"/>
                <w:lang w:eastAsia="ko-KR"/>
              </w:rPr>
              <w:t>a</w:t>
            </w:r>
            <w:r>
              <w:rPr>
                <w:rFonts w:ascii="Arial" w:hAnsi="Arial" w:cs="Arial"/>
                <w:b/>
                <w:bCs/>
                <w:sz w:val="18"/>
                <w:szCs w:val="18"/>
              </w:rPr>
              <w:t xml:space="preserve">larm </w:t>
            </w:r>
            <w:r w:rsidR="00A338E4">
              <w:rPr>
                <w:rFonts w:ascii="Arial" w:hAnsi="Arial" w:cs="Arial" w:hint="eastAsia"/>
                <w:b/>
                <w:bCs/>
                <w:sz w:val="18"/>
                <w:szCs w:val="18"/>
                <w:lang w:eastAsia="ko-KR"/>
              </w:rPr>
              <w:t>r</w:t>
            </w:r>
            <w:r>
              <w:rPr>
                <w:rFonts w:ascii="Arial" w:hAnsi="Arial" w:cs="Arial"/>
                <w:b/>
                <w:bCs/>
                <w:sz w:val="18"/>
                <w:szCs w:val="18"/>
              </w:rPr>
              <w:t>ate</w:t>
            </w:r>
          </w:p>
        </w:tc>
        <w:tc>
          <w:tcPr>
            <w:tcW w:w="2077" w:type="dxa"/>
            <w:vAlign w:val="center"/>
          </w:tcPr>
          <w:p w14:paraId="76DD5682" w14:textId="77777777" w:rsidR="00F15515" w:rsidRDefault="00F15515" w:rsidP="00F15515">
            <w:pPr>
              <w:snapToGrid w:val="0"/>
              <w:spacing w:after="0" w:line="240" w:lineRule="auto"/>
              <w:jc w:val="center"/>
              <w:rPr>
                <w:rFonts w:ascii="Arial" w:hAnsi="Arial" w:cs="Arial"/>
                <w:sz w:val="18"/>
                <w:szCs w:val="18"/>
              </w:rPr>
            </w:pPr>
            <w:r>
              <w:rPr>
                <w:rFonts w:ascii="Arial" w:hAnsi="Arial" w:cs="Arial"/>
                <w:sz w:val="18"/>
                <w:szCs w:val="18"/>
              </w:rPr>
              <w:t>2%</w:t>
            </w:r>
          </w:p>
        </w:tc>
        <w:tc>
          <w:tcPr>
            <w:tcW w:w="2078" w:type="dxa"/>
            <w:vAlign w:val="center"/>
          </w:tcPr>
          <w:p w14:paraId="244CA8DF" w14:textId="77777777" w:rsidR="00F15515" w:rsidRDefault="00F15515" w:rsidP="00F15515">
            <w:pPr>
              <w:snapToGrid w:val="0"/>
              <w:spacing w:after="0" w:line="240" w:lineRule="auto"/>
              <w:jc w:val="center"/>
              <w:rPr>
                <w:rFonts w:ascii="Arial" w:hAnsi="Arial" w:cs="Arial"/>
                <w:sz w:val="18"/>
                <w:szCs w:val="18"/>
              </w:rPr>
            </w:pPr>
            <w:r>
              <w:rPr>
                <w:rFonts w:ascii="Arial" w:hAnsi="Arial" w:cs="Arial"/>
                <w:sz w:val="18"/>
                <w:szCs w:val="18"/>
              </w:rPr>
              <w:t>5%</w:t>
            </w:r>
          </w:p>
        </w:tc>
      </w:tr>
      <w:tr w:rsidR="00F15515" w14:paraId="544E5441" w14:textId="77777777" w:rsidTr="00F15515">
        <w:trPr>
          <w:trHeight w:val="332"/>
          <w:jc w:val="center"/>
        </w:trPr>
        <w:tc>
          <w:tcPr>
            <w:tcW w:w="2077" w:type="dxa"/>
            <w:vAlign w:val="center"/>
          </w:tcPr>
          <w:p w14:paraId="4746B025" w14:textId="4CAE5EB1" w:rsidR="00F15515" w:rsidRDefault="00F15515" w:rsidP="00F15515">
            <w:pPr>
              <w:snapToGrid w:val="0"/>
              <w:spacing w:after="0" w:line="240" w:lineRule="auto"/>
              <w:jc w:val="center"/>
              <w:rPr>
                <w:rFonts w:ascii="Arial" w:hAnsi="Arial" w:cs="Arial"/>
                <w:b/>
                <w:bCs/>
                <w:sz w:val="18"/>
                <w:szCs w:val="18"/>
              </w:rPr>
            </w:pPr>
            <w:r>
              <w:rPr>
                <w:rFonts w:ascii="Arial" w:hAnsi="Arial" w:cs="Arial"/>
                <w:b/>
                <w:bCs/>
                <w:sz w:val="18"/>
                <w:szCs w:val="18"/>
              </w:rPr>
              <w:t xml:space="preserve">Horizontal </w:t>
            </w:r>
            <w:r w:rsidR="00A338E4">
              <w:rPr>
                <w:rFonts w:ascii="Arial" w:hAnsi="Arial" w:cs="Arial" w:hint="eastAsia"/>
                <w:b/>
                <w:bCs/>
                <w:sz w:val="18"/>
                <w:szCs w:val="18"/>
                <w:lang w:eastAsia="ko-KR"/>
              </w:rPr>
              <w:t>p</w:t>
            </w:r>
            <w:r>
              <w:rPr>
                <w:rFonts w:ascii="Arial" w:hAnsi="Arial" w:cs="Arial"/>
                <w:b/>
                <w:bCs/>
                <w:sz w:val="18"/>
                <w:szCs w:val="18"/>
              </w:rPr>
              <w:t xml:space="preserve">ositioning </w:t>
            </w:r>
            <w:r w:rsidR="00A338E4">
              <w:rPr>
                <w:rFonts w:ascii="Arial" w:hAnsi="Arial" w:cs="Arial" w:hint="eastAsia"/>
                <w:b/>
                <w:bCs/>
                <w:sz w:val="18"/>
                <w:szCs w:val="18"/>
                <w:lang w:eastAsia="ko-KR"/>
              </w:rPr>
              <w:t>a</w:t>
            </w:r>
            <w:r>
              <w:rPr>
                <w:rFonts w:ascii="Arial" w:hAnsi="Arial" w:cs="Arial"/>
                <w:b/>
                <w:bCs/>
                <w:sz w:val="18"/>
                <w:szCs w:val="18"/>
              </w:rPr>
              <w:t>ccuracy</w:t>
            </w:r>
          </w:p>
        </w:tc>
        <w:tc>
          <w:tcPr>
            <w:tcW w:w="2077" w:type="dxa"/>
            <w:vAlign w:val="center"/>
          </w:tcPr>
          <w:p w14:paraId="7DE061B7" w14:textId="0B7DB789" w:rsidR="00F15515" w:rsidRDefault="00F15515" w:rsidP="00F15515">
            <w:pPr>
              <w:snapToGrid w:val="0"/>
              <w:spacing w:after="0" w:line="240" w:lineRule="auto"/>
              <w:jc w:val="center"/>
              <w:rPr>
                <w:rFonts w:ascii="Arial" w:hAnsi="Arial" w:cs="Arial"/>
                <w:sz w:val="18"/>
                <w:szCs w:val="18"/>
                <w:lang w:eastAsia="ko-KR"/>
              </w:rPr>
            </w:pPr>
            <w:r>
              <w:rPr>
                <w:rFonts w:ascii="Arial" w:hAnsi="Arial" w:cs="Arial"/>
                <w:sz w:val="18"/>
                <w:szCs w:val="18"/>
              </w:rPr>
              <w:t xml:space="preserve">10 m @ </w:t>
            </w:r>
            <w:r w:rsidR="007238D8">
              <w:rPr>
                <w:rFonts w:ascii="Arial" w:hAnsi="Arial" w:cs="Arial" w:hint="eastAsia"/>
                <w:sz w:val="18"/>
                <w:szCs w:val="18"/>
                <w:lang w:eastAsia="ko-KR"/>
              </w:rPr>
              <w:t>(</w:t>
            </w:r>
            <w:r>
              <w:rPr>
                <w:rFonts w:ascii="Arial" w:hAnsi="Arial" w:cs="Arial"/>
                <w:sz w:val="18"/>
                <w:szCs w:val="18"/>
              </w:rPr>
              <w:t>90%</w:t>
            </w:r>
            <w:r w:rsidR="007238D8">
              <w:rPr>
                <w:rFonts w:ascii="Arial" w:hAnsi="Arial" w:cs="Arial" w:hint="eastAsia"/>
                <w:sz w:val="18"/>
                <w:szCs w:val="18"/>
                <w:lang w:eastAsia="ko-KR"/>
              </w:rPr>
              <w:t xml:space="preserve"> or 95%)</w:t>
            </w:r>
          </w:p>
        </w:tc>
        <w:tc>
          <w:tcPr>
            <w:tcW w:w="2078" w:type="dxa"/>
            <w:vAlign w:val="center"/>
          </w:tcPr>
          <w:p w14:paraId="2411A75D" w14:textId="74EF621D" w:rsidR="00F15515" w:rsidRDefault="00F15515" w:rsidP="00F15515">
            <w:pPr>
              <w:snapToGrid w:val="0"/>
              <w:spacing w:after="0" w:line="240" w:lineRule="auto"/>
              <w:jc w:val="center"/>
              <w:rPr>
                <w:rFonts w:ascii="Arial" w:hAnsi="Arial" w:cs="Arial"/>
                <w:sz w:val="18"/>
                <w:szCs w:val="18"/>
              </w:rPr>
            </w:pPr>
            <w:r>
              <w:rPr>
                <w:rFonts w:ascii="Arial" w:eastAsia="SimSun" w:hAnsi="Arial" w:cs="Arial" w:hint="eastAsia"/>
                <w:sz w:val="18"/>
                <w:szCs w:val="18"/>
                <w:lang w:eastAsia="zh-CN"/>
              </w:rPr>
              <w:t>2</w:t>
            </w:r>
            <w:r>
              <w:rPr>
                <w:rFonts w:ascii="Arial" w:hAnsi="Arial" w:cs="Arial"/>
                <w:sz w:val="18"/>
                <w:szCs w:val="18"/>
              </w:rPr>
              <w:t xml:space="preserve"> m @ </w:t>
            </w:r>
            <w:r w:rsidR="007238D8">
              <w:rPr>
                <w:rFonts w:ascii="Arial" w:hAnsi="Arial" w:cs="Arial" w:hint="eastAsia"/>
                <w:sz w:val="18"/>
                <w:szCs w:val="18"/>
                <w:lang w:eastAsia="ko-KR"/>
              </w:rPr>
              <w:t>(</w:t>
            </w:r>
            <w:r w:rsidR="007238D8">
              <w:rPr>
                <w:rFonts w:ascii="Arial" w:hAnsi="Arial" w:cs="Arial"/>
                <w:sz w:val="18"/>
                <w:szCs w:val="18"/>
              </w:rPr>
              <w:t>90%</w:t>
            </w:r>
            <w:r w:rsidR="007238D8">
              <w:rPr>
                <w:rFonts w:ascii="Arial" w:hAnsi="Arial" w:cs="Arial" w:hint="eastAsia"/>
                <w:sz w:val="18"/>
                <w:szCs w:val="18"/>
                <w:lang w:eastAsia="ko-KR"/>
              </w:rPr>
              <w:t xml:space="preserve"> or 95%)</w:t>
            </w:r>
          </w:p>
        </w:tc>
      </w:tr>
      <w:tr w:rsidR="00F15515" w14:paraId="39E275EB" w14:textId="77777777" w:rsidTr="00F15515">
        <w:trPr>
          <w:trHeight w:val="332"/>
          <w:jc w:val="center"/>
        </w:trPr>
        <w:tc>
          <w:tcPr>
            <w:tcW w:w="2077" w:type="dxa"/>
            <w:vAlign w:val="center"/>
          </w:tcPr>
          <w:p w14:paraId="5C0327AA" w14:textId="193509C6" w:rsidR="00F15515" w:rsidRDefault="00F15515" w:rsidP="00F15515">
            <w:pPr>
              <w:snapToGrid w:val="0"/>
              <w:spacing w:after="0" w:line="240" w:lineRule="auto"/>
              <w:jc w:val="center"/>
              <w:rPr>
                <w:rFonts w:ascii="Arial" w:hAnsi="Arial" w:cs="Arial"/>
                <w:b/>
                <w:bCs/>
                <w:sz w:val="18"/>
                <w:szCs w:val="18"/>
              </w:rPr>
            </w:pPr>
            <w:r>
              <w:rPr>
                <w:rFonts w:ascii="Arial" w:hAnsi="Arial" w:cs="Arial"/>
                <w:b/>
                <w:bCs/>
                <w:sz w:val="18"/>
                <w:szCs w:val="18"/>
              </w:rPr>
              <w:t xml:space="preserve">Vertical </w:t>
            </w:r>
            <w:r w:rsidR="00A338E4">
              <w:rPr>
                <w:rFonts w:ascii="Arial" w:hAnsi="Arial" w:cs="Arial" w:hint="eastAsia"/>
                <w:b/>
                <w:bCs/>
                <w:sz w:val="18"/>
                <w:szCs w:val="18"/>
                <w:lang w:eastAsia="ko-KR"/>
              </w:rPr>
              <w:t>p</w:t>
            </w:r>
            <w:r>
              <w:rPr>
                <w:rFonts w:ascii="Arial" w:hAnsi="Arial" w:cs="Arial"/>
                <w:b/>
                <w:bCs/>
                <w:sz w:val="18"/>
                <w:szCs w:val="18"/>
              </w:rPr>
              <w:t xml:space="preserve">ositioning </w:t>
            </w:r>
            <w:r w:rsidR="00A338E4">
              <w:rPr>
                <w:rFonts w:ascii="Arial" w:hAnsi="Arial" w:cs="Arial" w:hint="eastAsia"/>
                <w:b/>
                <w:bCs/>
                <w:sz w:val="18"/>
                <w:szCs w:val="18"/>
                <w:lang w:eastAsia="ko-KR"/>
              </w:rPr>
              <w:t>a</w:t>
            </w:r>
            <w:r>
              <w:rPr>
                <w:rFonts w:ascii="Arial" w:hAnsi="Arial" w:cs="Arial"/>
                <w:b/>
                <w:bCs/>
                <w:sz w:val="18"/>
                <w:szCs w:val="18"/>
              </w:rPr>
              <w:t>ccuracy</w:t>
            </w:r>
          </w:p>
        </w:tc>
        <w:tc>
          <w:tcPr>
            <w:tcW w:w="2077" w:type="dxa"/>
            <w:vAlign w:val="center"/>
          </w:tcPr>
          <w:p w14:paraId="00158DBD" w14:textId="383AA189" w:rsidR="00F15515" w:rsidRDefault="00F15515" w:rsidP="00F15515">
            <w:pPr>
              <w:snapToGrid w:val="0"/>
              <w:spacing w:after="0" w:line="240" w:lineRule="auto"/>
              <w:jc w:val="center"/>
              <w:rPr>
                <w:rFonts w:ascii="Arial" w:hAnsi="Arial" w:cs="Arial"/>
                <w:sz w:val="18"/>
                <w:szCs w:val="18"/>
              </w:rPr>
            </w:pPr>
            <w:r>
              <w:rPr>
                <w:rFonts w:ascii="Arial" w:hAnsi="Arial" w:cs="Arial"/>
                <w:sz w:val="18"/>
                <w:szCs w:val="18"/>
              </w:rPr>
              <w:t xml:space="preserve">10 m @ </w:t>
            </w:r>
            <w:r w:rsidR="007238D8">
              <w:rPr>
                <w:rFonts w:ascii="Arial" w:hAnsi="Arial" w:cs="Arial" w:hint="eastAsia"/>
                <w:sz w:val="18"/>
                <w:szCs w:val="18"/>
                <w:lang w:eastAsia="ko-KR"/>
              </w:rPr>
              <w:t>(</w:t>
            </w:r>
            <w:r w:rsidR="007238D8">
              <w:rPr>
                <w:rFonts w:ascii="Arial" w:hAnsi="Arial" w:cs="Arial"/>
                <w:sz w:val="18"/>
                <w:szCs w:val="18"/>
              </w:rPr>
              <w:t>90%</w:t>
            </w:r>
            <w:r w:rsidR="007238D8">
              <w:rPr>
                <w:rFonts w:ascii="Arial" w:hAnsi="Arial" w:cs="Arial" w:hint="eastAsia"/>
                <w:sz w:val="18"/>
                <w:szCs w:val="18"/>
                <w:lang w:eastAsia="ko-KR"/>
              </w:rPr>
              <w:t xml:space="preserve"> or 95%)</w:t>
            </w:r>
          </w:p>
        </w:tc>
        <w:tc>
          <w:tcPr>
            <w:tcW w:w="2078" w:type="dxa"/>
            <w:vAlign w:val="center"/>
          </w:tcPr>
          <w:p w14:paraId="55EB2B21" w14:textId="2B05434E" w:rsidR="00F15515" w:rsidRDefault="00F15515" w:rsidP="00F15515">
            <w:pPr>
              <w:snapToGrid w:val="0"/>
              <w:spacing w:after="0" w:line="240" w:lineRule="auto"/>
              <w:jc w:val="center"/>
              <w:rPr>
                <w:rFonts w:ascii="Arial" w:hAnsi="Arial" w:cs="Arial"/>
                <w:sz w:val="18"/>
                <w:szCs w:val="18"/>
              </w:rPr>
            </w:pPr>
            <w:r>
              <w:rPr>
                <w:rFonts w:ascii="Arial" w:eastAsia="SimSun" w:hAnsi="Arial" w:cs="Arial" w:hint="eastAsia"/>
                <w:sz w:val="18"/>
                <w:szCs w:val="18"/>
                <w:lang w:eastAsia="zh-CN"/>
              </w:rPr>
              <w:t>5</w:t>
            </w:r>
            <w:r>
              <w:rPr>
                <w:rFonts w:ascii="Arial" w:hAnsi="Arial" w:cs="Arial"/>
                <w:sz w:val="18"/>
                <w:szCs w:val="18"/>
              </w:rPr>
              <w:t xml:space="preserve"> m @ </w:t>
            </w:r>
            <w:r w:rsidR="007238D8">
              <w:rPr>
                <w:rFonts w:ascii="Arial" w:hAnsi="Arial" w:cs="Arial" w:hint="eastAsia"/>
                <w:sz w:val="18"/>
                <w:szCs w:val="18"/>
                <w:lang w:eastAsia="ko-KR"/>
              </w:rPr>
              <w:t>(</w:t>
            </w:r>
            <w:r w:rsidR="007238D8">
              <w:rPr>
                <w:rFonts w:ascii="Arial" w:hAnsi="Arial" w:cs="Arial"/>
                <w:sz w:val="18"/>
                <w:szCs w:val="18"/>
              </w:rPr>
              <w:t>90%</w:t>
            </w:r>
            <w:r w:rsidR="007238D8">
              <w:rPr>
                <w:rFonts w:ascii="Arial" w:hAnsi="Arial" w:cs="Arial" w:hint="eastAsia"/>
                <w:sz w:val="18"/>
                <w:szCs w:val="18"/>
                <w:lang w:eastAsia="ko-KR"/>
              </w:rPr>
              <w:t xml:space="preserve"> or 95%)</w:t>
            </w:r>
          </w:p>
        </w:tc>
      </w:tr>
      <w:tr w:rsidR="00F15515" w14:paraId="4CE6594A" w14:textId="77777777" w:rsidTr="00F15515">
        <w:trPr>
          <w:trHeight w:val="332"/>
          <w:jc w:val="center"/>
        </w:trPr>
        <w:tc>
          <w:tcPr>
            <w:tcW w:w="2077" w:type="dxa"/>
            <w:vAlign w:val="center"/>
          </w:tcPr>
          <w:p w14:paraId="3FD2932F" w14:textId="5DF9B770" w:rsidR="00F15515" w:rsidRDefault="00F15515" w:rsidP="00F15515">
            <w:pPr>
              <w:snapToGrid w:val="0"/>
              <w:spacing w:after="0" w:line="240" w:lineRule="auto"/>
              <w:jc w:val="center"/>
              <w:rPr>
                <w:rFonts w:ascii="Arial" w:hAnsi="Arial" w:cs="Arial"/>
                <w:b/>
                <w:bCs/>
                <w:sz w:val="18"/>
                <w:szCs w:val="18"/>
              </w:rPr>
            </w:pPr>
            <w:r>
              <w:rPr>
                <w:rFonts w:ascii="Arial" w:hAnsi="Arial" w:cs="Arial"/>
                <w:b/>
                <w:bCs/>
                <w:sz w:val="18"/>
                <w:szCs w:val="18"/>
              </w:rPr>
              <w:t xml:space="preserve">Radial </w:t>
            </w:r>
            <w:r w:rsidR="00A338E4">
              <w:rPr>
                <w:rFonts w:ascii="Arial" w:hAnsi="Arial" w:cs="Arial" w:hint="eastAsia"/>
                <w:b/>
                <w:bCs/>
                <w:sz w:val="18"/>
                <w:szCs w:val="18"/>
                <w:lang w:eastAsia="ko-KR"/>
              </w:rPr>
              <w:t>v</w:t>
            </w:r>
            <w:r>
              <w:rPr>
                <w:rFonts w:ascii="Arial" w:hAnsi="Arial" w:cs="Arial"/>
                <w:b/>
                <w:bCs/>
                <w:sz w:val="18"/>
                <w:szCs w:val="18"/>
              </w:rPr>
              <w:t xml:space="preserve">elocity </w:t>
            </w:r>
            <w:r w:rsidR="00A338E4">
              <w:rPr>
                <w:rFonts w:ascii="Arial" w:hAnsi="Arial" w:cs="Arial" w:hint="eastAsia"/>
                <w:b/>
                <w:bCs/>
                <w:sz w:val="18"/>
                <w:szCs w:val="18"/>
                <w:lang w:eastAsia="ko-KR"/>
              </w:rPr>
              <w:t>a</w:t>
            </w:r>
            <w:r>
              <w:rPr>
                <w:rFonts w:ascii="Arial" w:hAnsi="Arial" w:cs="Arial"/>
                <w:b/>
                <w:bCs/>
                <w:sz w:val="18"/>
                <w:szCs w:val="18"/>
              </w:rPr>
              <w:t>ccuracy</w:t>
            </w:r>
          </w:p>
        </w:tc>
        <w:tc>
          <w:tcPr>
            <w:tcW w:w="2077" w:type="dxa"/>
            <w:vAlign w:val="center"/>
          </w:tcPr>
          <w:p w14:paraId="0C65519C" w14:textId="77777777" w:rsidR="00F15515" w:rsidRDefault="00F15515" w:rsidP="00F15515">
            <w:pPr>
              <w:snapToGrid w:val="0"/>
              <w:spacing w:after="0" w:line="240" w:lineRule="auto"/>
              <w:jc w:val="center"/>
              <w:rPr>
                <w:rFonts w:ascii="Arial" w:hAnsi="Arial" w:cs="Arial"/>
                <w:sz w:val="18"/>
                <w:szCs w:val="18"/>
              </w:rPr>
            </w:pPr>
            <w:r>
              <w:rPr>
                <w:rFonts w:ascii="Arial" w:hAnsi="Arial" w:cs="Arial"/>
                <w:sz w:val="18"/>
                <w:szCs w:val="18"/>
              </w:rPr>
              <w:t>1 m/s</w:t>
            </w:r>
          </w:p>
        </w:tc>
        <w:tc>
          <w:tcPr>
            <w:tcW w:w="2078" w:type="dxa"/>
            <w:vAlign w:val="center"/>
          </w:tcPr>
          <w:p w14:paraId="25F897DA" w14:textId="77777777" w:rsidR="00F15515" w:rsidRDefault="00F15515" w:rsidP="00F15515">
            <w:pPr>
              <w:snapToGrid w:val="0"/>
              <w:spacing w:after="0" w:line="240" w:lineRule="auto"/>
              <w:jc w:val="center"/>
              <w:rPr>
                <w:rFonts w:ascii="Arial" w:hAnsi="Arial" w:cs="Arial"/>
                <w:sz w:val="18"/>
                <w:szCs w:val="18"/>
              </w:rPr>
            </w:pPr>
            <w:r>
              <w:rPr>
                <w:rFonts w:ascii="Arial" w:hAnsi="Arial" w:cs="Arial"/>
                <w:sz w:val="18"/>
                <w:szCs w:val="18"/>
              </w:rPr>
              <w:t>1 m/s</w:t>
            </w:r>
          </w:p>
        </w:tc>
      </w:tr>
    </w:tbl>
    <w:p w14:paraId="6B1B2CE2" w14:textId="77777777" w:rsidR="00343295" w:rsidRPr="00AE4582" w:rsidRDefault="00343295" w:rsidP="00343295">
      <w:pPr>
        <w:widowControl w:val="0"/>
        <w:autoSpaceDE w:val="0"/>
        <w:autoSpaceDN w:val="0"/>
        <w:spacing w:line="276" w:lineRule="auto"/>
        <w:jc w:val="center"/>
        <w:rPr>
          <w:lang w:eastAsia="ko-KR"/>
        </w:rPr>
      </w:pPr>
    </w:p>
    <w:p w14:paraId="1D525829" w14:textId="75109D8E" w:rsidR="00AE4582" w:rsidRDefault="00AE4582" w:rsidP="00AE4582">
      <w:pPr>
        <w:widowControl w:val="0"/>
        <w:autoSpaceDE w:val="0"/>
        <w:autoSpaceDN w:val="0"/>
        <w:spacing w:line="276" w:lineRule="auto"/>
        <w:rPr>
          <w:b/>
          <w:bCs/>
          <w:i/>
          <w:iCs/>
          <w:lang w:eastAsia="ko-KR"/>
        </w:rPr>
      </w:pPr>
      <w:r w:rsidRPr="00AE4582">
        <w:rPr>
          <w:b/>
          <w:bCs/>
          <w:i/>
          <w:iCs/>
          <w:lang w:eastAsia="ko-KR"/>
        </w:rPr>
        <w:t xml:space="preserve">Proposal 3: </w:t>
      </w:r>
      <w:r>
        <w:rPr>
          <w:rFonts w:hint="eastAsia"/>
          <w:b/>
          <w:bCs/>
          <w:i/>
          <w:iCs/>
          <w:lang w:eastAsia="ko-KR"/>
        </w:rPr>
        <w:t>We propose a</w:t>
      </w:r>
      <w:r w:rsidRPr="00AE4582">
        <w:rPr>
          <w:b/>
          <w:bCs/>
          <w:i/>
          <w:iCs/>
          <w:lang w:eastAsia="ko-KR"/>
        </w:rPr>
        <w:t>dopt</w:t>
      </w:r>
      <w:r>
        <w:rPr>
          <w:rFonts w:hint="eastAsia"/>
          <w:b/>
          <w:bCs/>
          <w:i/>
          <w:iCs/>
          <w:lang w:eastAsia="ko-KR"/>
        </w:rPr>
        <w:t>ing</w:t>
      </w:r>
      <w:r w:rsidRPr="00AE4582">
        <w:rPr>
          <w:b/>
          <w:bCs/>
          <w:i/>
          <w:iCs/>
          <w:lang w:eastAsia="ko-KR"/>
        </w:rPr>
        <w:t xml:space="preserve"> TS 22.137 Category 1 as the mandatory KPI set for Rel-20 NR ISAC evaluation and allow</w:t>
      </w:r>
      <w:r w:rsidR="00D709F4">
        <w:rPr>
          <w:rFonts w:hint="eastAsia"/>
          <w:b/>
          <w:bCs/>
          <w:i/>
          <w:iCs/>
          <w:lang w:eastAsia="ko-KR"/>
        </w:rPr>
        <w:t>ing</w:t>
      </w:r>
      <w:r w:rsidRPr="00AE4582">
        <w:rPr>
          <w:b/>
          <w:bCs/>
          <w:i/>
          <w:iCs/>
          <w:lang w:eastAsia="ko-KR"/>
        </w:rPr>
        <w:t xml:space="preserve"> companies to optionally report results against a more stringent Category 2 KPI set for discussion</w:t>
      </w:r>
      <w:r w:rsidR="00721059">
        <w:rPr>
          <w:rFonts w:hint="eastAsia"/>
          <w:b/>
          <w:bCs/>
          <w:i/>
          <w:iCs/>
          <w:lang w:eastAsia="ko-KR"/>
        </w:rPr>
        <w:t>.</w:t>
      </w:r>
    </w:p>
    <w:p w14:paraId="65824E6E" w14:textId="77777777" w:rsidR="00AE295E" w:rsidRPr="004B5DF1" w:rsidRDefault="00AE295E" w:rsidP="00AE4582">
      <w:pPr>
        <w:widowControl w:val="0"/>
        <w:autoSpaceDE w:val="0"/>
        <w:autoSpaceDN w:val="0"/>
        <w:spacing w:line="276" w:lineRule="auto"/>
        <w:rPr>
          <w:b/>
          <w:bCs/>
          <w:i/>
          <w:iCs/>
          <w:lang w:eastAsia="ko-KR"/>
        </w:rPr>
      </w:pPr>
    </w:p>
    <w:p w14:paraId="42B3B806" w14:textId="1944E487" w:rsidR="004A52F5" w:rsidRPr="004B5DF1" w:rsidRDefault="00AD1A55" w:rsidP="004A52F5">
      <w:pPr>
        <w:pStyle w:val="2"/>
      </w:pPr>
      <w:r w:rsidRPr="004B5DF1">
        <w:lastRenderedPageBreak/>
        <w:t>Evaluation assumptions</w:t>
      </w:r>
    </w:p>
    <w:p w14:paraId="15CFB98D" w14:textId="6C8CE408" w:rsidR="00EF52C2" w:rsidRPr="004B5DF1" w:rsidRDefault="00EF52C2" w:rsidP="00EF52C2">
      <w:pPr>
        <w:pStyle w:val="3"/>
      </w:pPr>
      <w:r w:rsidRPr="004B5DF1">
        <w:t>Power/Interference modelling</w:t>
      </w:r>
    </w:p>
    <w:p w14:paraId="03A795A0" w14:textId="22F328FA" w:rsidR="004A52F5" w:rsidRDefault="007B4F1E" w:rsidP="009F1018">
      <w:pPr>
        <w:widowControl w:val="0"/>
        <w:autoSpaceDE w:val="0"/>
        <w:autoSpaceDN w:val="0"/>
        <w:spacing w:line="276" w:lineRule="auto"/>
        <w:rPr>
          <w:lang w:eastAsia="ko-KR"/>
        </w:rPr>
      </w:pPr>
      <w:proofErr w:type="spellStart"/>
      <w:r>
        <w:rPr>
          <w:rFonts w:hint="eastAsia"/>
          <w:lang w:eastAsia="ko-KR"/>
        </w:rPr>
        <w:t>Simiar</w:t>
      </w:r>
      <w:proofErr w:type="spellEnd"/>
      <w:r>
        <w:rPr>
          <w:rFonts w:hint="eastAsia"/>
          <w:lang w:eastAsia="ko-KR"/>
        </w:rPr>
        <w:t xml:space="preserve"> to full-duplex operation, i</w:t>
      </w:r>
      <w:r w:rsidR="00EF3100">
        <w:rPr>
          <w:rFonts w:hint="eastAsia"/>
          <w:lang w:eastAsia="ko-KR"/>
        </w:rPr>
        <w:t xml:space="preserve">n </w:t>
      </w:r>
      <w:proofErr w:type="spellStart"/>
      <w:r w:rsidR="00EF3100">
        <w:rPr>
          <w:rFonts w:hint="eastAsia"/>
          <w:lang w:eastAsia="ko-KR"/>
        </w:rPr>
        <w:t>gNB</w:t>
      </w:r>
      <w:proofErr w:type="spellEnd"/>
      <w:r w:rsidR="00EF3100">
        <w:rPr>
          <w:rFonts w:hint="eastAsia"/>
          <w:lang w:eastAsia="ko-KR"/>
        </w:rPr>
        <w:t xml:space="preserve">-based monostatic sensing, </w:t>
      </w:r>
      <w:r w:rsidR="00EF3100" w:rsidRPr="00F86CFA">
        <w:rPr>
          <w:lang w:eastAsia="ko-KR"/>
        </w:rPr>
        <w:t xml:space="preserve">self-interference </w:t>
      </w:r>
      <w:r>
        <w:rPr>
          <w:rFonts w:hint="eastAsia"/>
          <w:lang w:eastAsia="ko-KR"/>
        </w:rPr>
        <w:t>is a critical issue</w:t>
      </w:r>
      <w:r w:rsidR="00EF3100">
        <w:rPr>
          <w:rFonts w:hint="eastAsia"/>
          <w:lang w:eastAsia="ko-KR"/>
        </w:rPr>
        <w:t xml:space="preserve">. </w:t>
      </w:r>
      <w:r w:rsidR="009F1018">
        <w:rPr>
          <w:rFonts w:hint="eastAsia"/>
          <w:lang w:eastAsia="ko-KR"/>
        </w:rPr>
        <w:t>To reflect t</w:t>
      </w:r>
      <w:r>
        <w:rPr>
          <w:rFonts w:hint="eastAsia"/>
          <w:lang w:eastAsia="ko-KR"/>
        </w:rPr>
        <w:t>he impact of self-interference</w:t>
      </w:r>
      <w:r w:rsidR="009F1018">
        <w:rPr>
          <w:rFonts w:hint="eastAsia"/>
          <w:lang w:eastAsia="ko-KR"/>
        </w:rPr>
        <w:t xml:space="preserve">, </w:t>
      </w:r>
      <w:r w:rsidR="00546C80">
        <w:rPr>
          <w:rFonts w:hint="eastAsia"/>
          <w:lang w:eastAsia="ko-KR"/>
        </w:rPr>
        <w:t xml:space="preserve">several </w:t>
      </w:r>
      <w:r w:rsidR="009F1018">
        <w:rPr>
          <w:rFonts w:hint="eastAsia"/>
          <w:lang w:eastAsia="ko-KR"/>
        </w:rPr>
        <w:t>antenna isolation values</w:t>
      </w:r>
      <w:r w:rsidR="00546C80">
        <w:rPr>
          <w:rFonts w:hint="eastAsia"/>
          <w:lang w:eastAsia="ko-KR"/>
        </w:rPr>
        <w:t xml:space="preserve"> were discussed</w:t>
      </w:r>
      <w:r>
        <w:rPr>
          <w:rFonts w:hint="eastAsia"/>
          <w:lang w:eastAsia="ko-KR"/>
        </w:rPr>
        <w:t xml:space="preserve"> during the last meeting</w:t>
      </w:r>
      <w:r w:rsidR="009F1018">
        <w:rPr>
          <w:rFonts w:hint="eastAsia"/>
          <w:lang w:eastAsia="ko-KR"/>
        </w:rPr>
        <w:t xml:space="preserve">. </w:t>
      </w:r>
      <w:r w:rsidR="00143A8D">
        <w:rPr>
          <w:rFonts w:hint="eastAsia"/>
          <w:lang w:eastAsia="ko-KR"/>
        </w:rPr>
        <w:t>Regarding this</w:t>
      </w:r>
      <w:r w:rsidR="009F1018">
        <w:rPr>
          <w:rFonts w:hint="eastAsia"/>
          <w:lang w:eastAsia="ko-KR"/>
        </w:rPr>
        <w:t xml:space="preserve">, </w:t>
      </w:r>
      <w:r w:rsidR="00143A8D">
        <w:rPr>
          <w:rFonts w:hint="eastAsia"/>
          <w:lang w:eastAsia="ko-KR"/>
        </w:rPr>
        <w:t xml:space="preserve">in our opinion, </w:t>
      </w:r>
      <w:r w:rsidR="00F86CFA" w:rsidRPr="00F86CFA">
        <w:rPr>
          <w:lang w:eastAsia="ko-KR"/>
        </w:rPr>
        <w:t xml:space="preserve">assuming a single high spatial-isolation value (e.g., 80 dB) can be overly optimistic </w:t>
      </w:r>
      <w:r w:rsidR="00546C80">
        <w:rPr>
          <w:rFonts w:hint="eastAsia"/>
          <w:lang w:eastAsia="ko-KR"/>
        </w:rPr>
        <w:t>for</w:t>
      </w:r>
      <w:r w:rsidR="00F86CFA" w:rsidRPr="00F86CFA">
        <w:rPr>
          <w:lang w:eastAsia="ko-KR"/>
        </w:rPr>
        <w:t xml:space="preserve"> realistic deployments</w:t>
      </w:r>
      <w:r w:rsidR="00F86CFA">
        <w:rPr>
          <w:rFonts w:hint="eastAsia"/>
          <w:lang w:eastAsia="ko-KR"/>
        </w:rPr>
        <w:t xml:space="preserve"> </w:t>
      </w:r>
      <w:r w:rsidR="00546C80">
        <w:rPr>
          <w:rFonts w:hint="eastAsia"/>
          <w:lang w:eastAsia="ko-KR"/>
        </w:rPr>
        <w:t>and may not</w:t>
      </w:r>
      <w:r w:rsidR="00F86CFA">
        <w:rPr>
          <w:rFonts w:hint="eastAsia"/>
          <w:lang w:eastAsia="ko-KR"/>
        </w:rPr>
        <w:t xml:space="preserve"> </w:t>
      </w:r>
      <w:r w:rsidR="00F86CFA">
        <w:rPr>
          <w:lang w:eastAsia="ko-KR"/>
        </w:rPr>
        <w:t>reflect</w:t>
      </w:r>
      <w:r w:rsidR="00F86CFA">
        <w:rPr>
          <w:rFonts w:hint="eastAsia"/>
          <w:lang w:eastAsia="ko-KR"/>
        </w:rPr>
        <w:t xml:space="preserve"> different vendors</w:t>
      </w:r>
      <w:r w:rsidR="00F86CFA">
        <w:rPr>
          <w:lang w:eastAsia="ko-KR"/>
        </w:rPr>
        <w:t>’</w:t>
      </w:r>
      <w:r w:rsidR="00F86CFA">
        <w:rPr>
          <w:rFonts w:hint="eastAsia"/>
          <w:lang w:eastAsia="ko-KR"/>
        </w:rPr>
        <w:t xml:space="preserve"> implementation</w:t>
      </w:r>
      <w:r w:rsidR="00546C80">
        <w:rPr>
          <w:rFonts w:hint="eastAsia"/>
          <w:lang w:eastAsia="ko-KR"/>
        </w:rPr>
        <w:t>s</w:t>
      </w:r>
      <w:r w:rsidR="00F86CFA" w:rsidRPr="00F86CFA">
        <w:rPr>
          <w:lang w:eastAsia="ko-KR"/>
        </w:rPr>
        <w:t xml:space="preserve">. </w:t>
      </w:r>
      <w:r w:rsidR="00546C80">
        <w:rPr>
          <w:rFonts w:hint="eastAsia"/>
          <w:lang w:eastAsia="ko-KR"/>
        </w:rPr>
        <w:t>Therefore</w:t>
      </w:r>
      <w:r w:rsidR="00F86CFA" w:rsidRPr="00F86CFA">
        <w:rPr>
          <w:lang w:eastAsia="ko-KR"/>
        </w:rPr>
        <w:t xml:space="preserve">, we propose two </w:t>
      </w:r>
      <w:r w:rsidR="00F86CFA">
        <w:rPr>
          <w:rFonts w:hint="eastAsia"/>
          <w:lang w:eastAsia="ko-KR"/>
        </w:rPr>
        <w:t xml:space="preserve">antenna </w:t>
      </w:r>
      <w:r w:rsidR="00F86CFA" w:rsidRPr="00F86CFA">
        <w:rPr>
          <w:lang w:eastAsia="ko-KR"/>
        </w:rPr>
        <w:t xml:space="preserve">isolation </w:t>
      </w:r>
      <w:r w:rsidR="00DB239E">
        <w:rPr>
          <w:rFonts w:hint="eastAsia"/>
          <w:lang w:eastAsia="ko-KR"/>
        </w:rPr>
        <w:t>values</w:t>
      </w:r>
      <w:r w:rsidR="00546C80">
        <w:rPr>
          <w:rFonts w:hint="eastAsia"/>
          <w:lang w:eastAsia="ko-KR"/>
        </w:rPr>
        <w:t>, i.e.,</w:t>
      </w:r>
      <w:r w:rsidR="00F86CFA">
        <w:rPr>
          <w:rFonts w:hint="eastAsia"/>
          <w:lang w:eastAsia="ko-KR"/>
        </w:rPr>
        <w:t xml:space="preserve"> 80 dB and 65 dB, which were agreed by </w:t>
      </w:r>
      <w:proofErr w:type="spellStart"/>
      <w:r w:rsidR="00546C80">
        <w:rPr>
          <w:rFonts w:hint="eastAsia"/>
          <w:lang w:eastAsia="ko-KR"/>
        </w:rPr>
        <w:t>manay</w:t>
      </w:r>
      <w:proofErr w:type="spellEnd"/>
      <w:r w:rsidR="00F86CFA">
        <w:rPr>
          <w:rFonts w:hint="eastAsia"/>
          <w:lang w:eastAsia="ko-KR"/>
        </w:rPr>
        <w:t xml:space="preserve"> companies</w:t>
      </w:r>
      <w:r w:rsidR="00546C80">
        <w:rPr>
          <w:rFonts w:hint="eastAsia"/>
          <w:lang w:eastAsia="ko-KR"/>
        </w:rPr>
        <w:t>,</w:t>
      </w:r>
      <w:r w:rsidR="00F86CFA" w:rsidRPr="00F86CFA">
        <w:rPr>
          <w:lang w:eastAsia="ko-KR"/>
        </w:rPr>
        <w:t xml:space="preserve"> </w:t>
      </w:r>
      <w:r w:rsidR="00546C80">
        <w:rPr>
          <w:rFonts w:hint="eastAsia"/>
          <w:lang w:eastAsia="ko-KR"/>
        </w:rPr>
        <w:t>and not precluding</w:t>
      </w:r>
      <w:r w:rsidR="00F86CFA" w:rsidRPr="00F86CFA">
        <w:rPr>
          <w:lang w:eastAsia="ko-KR"/>
        </w:rPr>
        <w:t xml:space="preserve"> optional intermediate values</w:t>
      </w:r>
      <w:r w:rsidR="00546C80">
        <w:rPr>
          <w:rFonts w:hint="eastAsia"/>
          <w:lang w:eastAsia="ko-KR"/>
        </w:rPr>
        <w:t xml:space="preserve"> if needed</w:t>
      </w:r>
      <w:r w:rsidR="00F86CFA" w:rsidRPr="00F86CFA">
        <w:rPr>
          <w:lang w:eastAsia="ko-KR"/>
        </w:rPr>
        <w:t>.</w:t>
      </w:r>
    </w:p>
    <w:p w14:paraId="526C1382" w14:textId="0A2205D6" w:rsidR="00F86CFA" w:rsidRDefault="009F1018" w:rsidP="004A52F5">
      <w:pPr>
        <w:widowControl w:val="0"/>
        <w:autoSpaceDE w:val="0"/>
        <w:autoSpaceDN w:val="0"/>
        <w:spacing w:line="276" w:lineRule="auto"/>
        <w:rPr>
          <w:lang w:eastAsia="ko-KR"/>
        </w:rPr>
      </w:pPr>
      <w:r w:rsidRPr="009F1018">
        <w:rPr>
          <w:lang w:eastAsia="ko-KR"/>
        </w:rPr>
        <w:t xml:space="preserve">The BS Rx saturation power should be treated as a threshold representing the maximum input level at which the receive chain remains linear/valid. </w:t>
      </w:r>
      <w:r>
        <w:rPr>
          <w:rFonts w:hint="eastAsia"/>
          <w:lang w:eastAsia="ko-KR"/>
        </w:rPr>
        <w:t>Considering three very close values (i.e., -27 dBm, -28 dBm, -30 dBm) proposed at the last meeting, f</w:t>
      </w:r>
      <w:r w:rsidRPr="009F1018">
        <w:rPr>
          <w:lang w:eastAsia="ko-KR"/>
        </w:rPr>
        <w:t>ixing this at −28 dBm</w:t>
      </w:r>
      <w:r w:rsidR="00DF42B4">
        <w:rPr>
          <w:rFonts w:hint="eastAsia"/>
          <w:lang w:eastAsia="ko-KR"/>
        </w:rPr>
        <w:t xml:space="preserve"> (intermediate value)</w:t>
      </w:r>
      <w:r w:rsidRPr="009F1018">
        <w:rPr>
          <w:lang w:eastAsia="ko-KR"/>
        </w:rPr>
        <w:t xml:space="preserve"> </w:t>
      </w:r>
      <w:r w:rsidR="00C514A2">
        <w:rPr>
          <w:rFonts w:hint="eastAsia"/>
          <w:lang w:eastAsia="ko-KR"/>
        </w:rPr>
        <w:t>is</w:t>
      </w:r>
      <w:r w:rsidRPr="009F1018">
        <w:rPr>
          <w:lang w:eastAsia="ko-KR"/>
        </w:rPr>
        <w:t xml:space="preserve"> a</w:t>
      </w:r>
      <w:r w:rsidR="00C514A2">
        <w:rPr>
          <w:rFonts w:hint="eastAsia"/>
          <w:lang w:eastAsia="ko-KR"/>
        </w:rPr>
        <w:t>n</w:t>
      </w:r>
      <w:r w:rsidRPr="009F1018">
        <w:rPr>
          <w:lang w:eastAsia="ko-KR"/>
        </w:rPr>
        <w:t xml:space="preserve"> acceptable </w:t>
      </w:r>
      <w:r w:rsidR="00A603CF">
        <w:rPr>
          <w:rFonts w:hint="eastAsia"/>
          <w:lang w:eastAsia="ko-KR"/>
        </w:rPr>
        <w:t>assumption</w:t>
      </w:r>
      <w:r w:rsidR="00791A4E">
        <w:rPr>
          <w:rFonts w:hint="eastAsia"/>
          <w:lang w:eastAsia="ko-KR"/>
        </w:rPr>
        <w:t xml:space="preserve"> to </w:t>
      </w:r>
      <w:r w:rsidR="00A603CF">
        <w:rPr>
          <w:rFonts w:hint="eastAsia"/>
          <w:lang w:eastAsia="ko-KR"/>
        </w:rPr>
        <w:t>reduce work load</w:t>
      </w:r>
      <w:r w:rsidRPr="009F1018">
        <w:rPr>
          <w:lang w:eastAsia="ko-KR"/>
        </w:rPr>
        <w:t>.</w:t>
      </w:r>
    </w:p>
    <w:p w14:paraId="07AF604D" w14:textId="48222F11" w:rsidR="009F1018" w:rsidRDefault="009F1018" w:rsidP="004A52F5">
      <w:pPr>
        <w:widowControl w:val="0"/>
        <w:autoSpaceDE w:val="0"/>
        <w:autoSpaceDN w:val="0"/>
        <w:spacing w:line="276" w:lineRule="auto"/>
        <w:rPr>
          <w:lang w:eastAsia="ko-KR"/>
        </w:rPr>
      </w:pPr>
      <w:r w:rsidRPr="009F1018">
        <w:rPr>
          <w:lang w:eastAsia="ko-KR"/>
        </w:rPr>
        <w:t xml:space="preserve">With the isolation and saturation values in place, the BS Tx power limit for simultaneous Tx/Rx </w:t>
      </w:r>
      <w:r w:rsidR="006A14A2">
        <w:rPr>
          <w:rFonts w:hint="eastAsia"/>
          <w:lang w:eastAsia="ko-KR"/>
        </w:rPr>
        <w:t xml:space="preserve">can </w:t>
      </w:r>
      <w:r w:rsidRPr="009F1018">
        <w:rPr>
          <w:lang w:eastAsia="ko-KR"/>
        </w:rPr>
        <w:t>follow a straightforward rule:</w:t>
      </w:r>
      <w:r w:rsidR="00155CB5">
        <w:rPr>
          <w:rFonts w:hint="eastAsia"/>
          <w:lang w:eastAsia="ko-KR"/>
        </w:rPr>
        <w:t xml:space="preserve"> </w:t>
      </w:r>
      <w:proofErr w:type="spellStart"/>
      <w:proofErr w:type="gramStart"/>
      <w:r w:rsidR="00155CB5" w:rsidRPr="009F1018">
        <w:rPr>
          <w:i/>
          <w:iCs/>
          <w:lang w:eastAsia="ko-KR"/>
        </w:rPr>
        <w:t>P</w:t>
      </w:r>
      <w:r w:rsidR="00155CB5" w:rsidRPr="009F1018">
        <w:rPr>
          <w:vertAlign w:val="subscript"/>
          <w:lang w:eastAsia="ko-KR"/>
        </w:rPr>
        <w:t>Tx,max</w:t>
      </w:r>
      <w:proofErr w:type="spellEnd"/>
      <w:r w:rsidR="00155CB5" w:rsidRPr="009F1018">
        <w:rPr>
          <w:lang w:eastAsia="ko-KR"/>
        </w:rPr>
        <w:t>​</w:t>
      </w:r>
      <w:proofErr w:type="gramEnd"/>
      <w:r w:rsidR="00155CB5">
        <w:rPr>
          <w:rFonts w:hint="eastAsia"/>
          <w:lang w:eastAsia="ko-KR"/>
        </w:rPr>
        <w:t xml:space="preserve"> </w:t>
      </w:r>
      <w:r w:rsidR="00155CB5" w:rsidRPr="009F1018">
        <w:rPr>
          <w:lang w:eastAsia="ko-KR"/>
        </w:rPr>
        <w:t>=</w:t>
      </w:r>
      <w:r w:rsidR="00155CB5">
        <w:rPr>
          <w:rFonts w:hint="eastAsia"/>
          <w:lang w:eastAsia="ko-KR"/>
        </w:rPr>
        <w:t xml:space="preserve"> </w:t>
      </w:r>
      <w:proofErr w:type="spellStart"/>
      <w:r w:rsidR="00155CB5" w:rsidRPr="009F1018">
        <w:rPr>
          <w:i/>
          <w:iCs/>
          <w:lang w:eastAsia="ko-KR"/>
        </w:rPr>
        <w:t>P</w:t>
      </w:r>
      <w:r w:rsidR="00155CB5" w:rsidRPr="009F1018">
        <w:rPr>
          <w:vertAlign w:val="subscript"/>
          <w:lang w:eastAsia="ko-KR"/>
        </w:rPr>
        <w:t>Rx,sat</w:t>
      </w:r>
      <w:proofErr w:type="spellEnd"/>
      <w:r w:rsidR="00155CB5" w:rsidRPr="009F1018">
        <w:rPr>
          <w:lang w:eastAsia="ko-KR"/>
        </w:rPr>
        <w:t>​</w:t>
      </w:r>
      <w:r w:rsidR="00155CB5">
        <w:rPr>
          <w:rFonts w:hint="eastAsia"/>
          <w:lang w:eastAsia="ko-KR"/>
        </w:rPr>
        <w:t xml:space="preserve"> </w:t>
      </w:r>
      <w:r w:rsidR="00155CB5" w:rsidRPr="009F1018">
        <w:rPr>
          <w:lang w:eastAsia="ko-KR"/>
        </w:rPr>
        <w:t>+</w:t>
      </w:r>
      <w:r w:rsidR="00155CB5">
        <w:rPr>
          <w:rFonts w:hint="eastAsia"/>
          <w:lang w:eastAsia="ko-KR"/>
        </w:rPr>
        <w:t xml:space="preserve"> </w:t>
      </w:r>
      <w:r w:rsidR="00155CB5" w:rsidRPr="009F1018">
        <w:rPr>
          <w:i/>
          <w:iCs/>
          <w:lang w:eastAsia="ko-KR"/>
        </w:rPr>
        <w:t>Isolation</w:t>
      </w:r>
      <w:r w:rsidR="002F487B" w:rsidRPr="002F487B">
        <w:rPr>
          <w:rFonts w:hint="eastAsia"/>
          <w:lang w:eastAsia="ko-KR"/>
        </w:rPr>
        <w:t>.</w:t>
      </w:r>
    </w:p>
    <w:p w14:paraId="4944C9B7" w14:textId="03F6740B" w:rsidR="00B22552" w:rsidRDefault="00B22552" w:rsidP="00B22552">
      <w:pPr>
        <w:pStyle w:val="ad"/>
        <w:keepNext/>
        <w:jc w:val="center"/>
        <w:rPr>
          <w:lang w:eastAsia="ko-KR"/>
        </w:rPr>
      </w:pPr>
      <w:r>
        <w:t xml:space="preserve">Table </w:t>
      </w:r>
      <w:r>
        <w:fldChar w:fldCharType="begin"/>
      </w:r>
      <w:r>
        <w:instrText xml:space="preserve"> SEQ Table \* ARABIC </w:instrText>
      </w:r>
      <w:r>
        <w:fldChar w:fldCharType="separate"/>
      </w:r>
      <w:r>
        <w:rPr>
          <w:noProof/>
        </w:rPr>
        <w:t>2</w:t>
      </w:r>
      <w:r>
        <w:fldChar w:fldCharType="end"/>
      </w:r>
      <w:r>
        <w:rPr>
          <w:rFonts w:hint="eastAsia"/>
          <w:lang w:eastAsia="ko-KR"/>
        </w:rPr>
        <w:t xml:space="preserve"> Parameter set for power modelling</w:t>
      </w:r>
    </w:p>
    <w:tbl>
      <w:tblPr>
        <w:tblW w:w="3732"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9"/>
        <w:gridCol w:w="4987"/>
      </w:tblGrid>
      <w:tr w:rsidR="00EF52C2" w:rsidRPr="004B5DF1" w14:paraId="73CDA2DD" w14:textId="77777777" w:rsidTr="009715CD">
        <w:trPr>
          <w:trHeight w:val="119"/>
        </w:trPr>
        <w:tc>
          <w:tcPr>
            <w:tcW w:w="1647" w:type="pct"/>
            <w:shd w:val="clear" w:color="auto" w:fill="BFBFBF" w:themeFill="background1" w:themeFillShade="BF"/>
            <w:vAlign w:val="center"/>
          </w:tcPr>
          <w:p w14:paraId="11067FD2" w14:textId="77777777" w:rsidR="00EF52C2" w:rsidRPr="004B5DF1" w:rsidRDefault="00EF52C2" w:rsidP="00511FB6">
            <w:pPr>
              <w:adjustRightInd w:val="0"/>
              <w:snapToGrid w:val="0"/>
              <w:spacing w:after="0" w:line="240" w:lineRule="auto"/>
              <w:rPr>
                <w:rFonts w:ascii="Arial" w:eastAsia="DengXian" w:hAnsi="Arial" w:cs="Arial"/>
                <w:b/>
                <w:bCs/>
                <w:color w:val="000000" w:themeColor="text1"/>
                <w:sz w:val="18"/>
                <w:szCs w:val="18"/>
              </w:rPr>
            </w:pPr>
            <w:r w:rsidRPr="004B5DF1">
              <w:rPr>
                <w:rFonts w:ascii="Arial" w:eastAsia="DengXian" w:hAnsi="Arial" w:cs="Arial"/>
                <w:b/>
                <w:bCs/>
                <w:color w:val="000000" w:themeColor="text1"/>
                <w:sz w:val="18"/>
                <w:szCs w:val="18"/>
              </w:rPr>
              <w:t>Parameters</w:t>
            </w:r>
          </w:p>
        </w:tc>
        <w:tc>
          <w:tcPr>
            <w:tcW w:w="3353" w:type="pct"/>
            <w:shd w:val="clear" w:color="auto" w:fill="BFBFBF" w:themeFill="background1" w:themeFillShade="BF"/>
            <w:vAlign w:val="center"/>
          </w:tcPr>
          <w:p w14:paraId="41625116" w14:textId="77777777" w:rsidR="00EF52C2" w:rsidRPr="004B5DF1" w:rsidRDefault="00EF52C2" w:rsidP="00511FB6">
            <w:pPr>
              <w:adjustRightInd w:val="0"/>
              <w:snapToGrid w:val="0"/>
              <w:spacing w:after="0" w:line="240" w:lineRule="auto"/>
              <w:rPr>
                <w:rFonts w:ascii="Arial" w:eastAsia="DengXian" w:hAnsi="Arial" w:cs="Arial"/>
                <w:b/>
                <w:bCs/>
                <w:color w:val="000000" w:themeColor="text1"/>
                <w:sz w:val="18"/>
                <w:szCs w:val="18"/>
              </w:rPr>
            </w:pPr>
            <w:r w:rsidRPr="004B5DF1">
              <w:rPr>
                <w:rFonts w:ascii="Arial" w:eastAsia="DengXian" w:hAnsi="Arial" w:cs="Arial"/>
                <w:b/>
                <w:bCs/>
                <w:color w:val="000000" w:themeColor="text1"/>
                <w:sz w:val="18"/>
                <w:szCs w:val="18"/>
              </w:rPr>
              <w:t xml:space="preserve">Assumptions </w:t>
            </w:r>
          </w:p>
        </w:tc>
      </w:tr>
      <w:tr w:rsidR="00EF52C2" w:rsidRPr="004B5DF1" w14:paraId="28D0EAB6" w14:textId="77777777" w:rsidTr="009715CD">
        <w:trPr>
          <w:trHeight w:val="119"/>
        </w:trPr>
        <w:tc>
          <w:tcPr>
            <w:tcW w:w="1647" w:type="pct"/>
            <w:vAlign w:val="center"/>
          </w:tcPr>
          <w:p w14:paraId="0D95395D" w14:textId="77777777" w:rsidR="00EF52C2" w:rsidRDefault="00EF52C2" w:rsidP="00511FB6">
            <w:pPr>
              <w:adjustRightInd w:val="0"/>
              <w:snapToGrid w:val="0"/>
              <w:spacing w:after="0" w:line="240" w:lineRule="auto"/>
              <w:rPr>
                <w:rFonts w:ascii="Arial" w:hAnsi="Arial" w:cs="Arial"/>
                <w:b/>
                <w:bCs/>
                <w:color w:val="000000" w:themeColor="text1"/>
                <w:sz w:val="18"/>
                <w:szCs w:val="18"/>
              </w:rPr>
            </w:pPr>
            <w:r w:rsidRPr="004B5DF1">
              <w:rPr>
                <w:rFonts w:ascii="Arial" w:eastAsia="DengXian" w:hAnsi="Arial" w:cs="Arial"/>
                <w:b/>
                <w:bCs/>
                <w:color w:val="000000" w:themeColor="text1"/>
                <w:sz w:val="18"/>
                <w:szCs w:val="18"/>
              </w:rPr>
              <w:t>Antenna isolation</w:t>
            </w:r>
          </w:p>
          <w:p w14:paraId="32EDEB60" w14:textId="16D2BDBD" w:rsidR="00511FB6" w:rsidRPr="009F5C18" w:rsidRDefault="00511FB6" w:rsidP="00511FB6">
            <w:pPr>
              <w:adjustRightInd w:val="0"/>
              <w:snapToGrid w:val="0"/>
              <w:spacing w:after="0" w:line="240" w:lineRule="auto"/>
              <w:rPr>
                <w:rFonts w:ascii="Arial" w:hAnsi="Arial" w:cs="Arial"/>
                <w:color w:val="000000" w:themeColor="text1"/>
                <w:sz w:val="18"/>
                <w:szCs w:val="18"/>
                <w:lang w:eastAsia="ko-KR"/>
              </w:rPr>
            </w:pPr>
            <w:r w:rsidRPr="009F5C18">
              <w:rPr>
                <w:rFonts w:ascii="Arial" w:hAnsi="Arial" w:cs="Arial" w:hint="eastAsia"/>
                <w:color w:val="000000" w:themeColor="text1"/>
                <w:sz w:val="18"/>
                <w:szCs w:val="18"/>
                <w:lang w:eastAsia="ko-KR"/>
              </w:rPr>
              <w:t>(</w:t>
            </w:r>
            <w:r w:rsidRPr="009F5C18">
              <w:rPr>
                <w:i/>
                <w:iCs/>
                <w:lang w:eastAsia="ko-KR"/>
              </w:rPr>
              <w:t>Isolation</w:t>
            </w:r>
            <w:r w:rsidRPr="009F5C18">
              <w:rPr>
                <w:rFonts w:ascii="Arial" w:hAnsi="Arial" w:cs="Arial" w:hint="eastAsia"/>
                <w:color w:val="000000" w:themeColor="text1"/>
                <w:sz w:val="18"/>
                <w:szCs w:val="18"/>
                <w:lang w:eastAsia="ko-KR"/>
              </w:rPr>
              <w:t>)</w:t>
            </w:r>
          </w:p>
        </w:tc>
        <w:tc>
          <w:tcPr>
            <w:tcW w:w="3353" w:type="pct"/>
            <w:vAlign w:val="center"/>
          </w:tcPr>
          <w:p w14:paraId="6C6B9BB6" w14:textId="2511D093" w:rsidR="00EF52C2" w:rsidRPr="004B5DF1" w:rsidRDefault="009F1018" w:rsidP="00511FB6">
            <w:pPr>
              <w:pStyle w:val="afb"/>
              <w:numPr>
                <w:ilvl w:val="0"/>
                <w:numId w:val="41"/>
              </w:numPr>
              <w:suppressAutoHyphens/>
              <w:adjustRightInd w:val="0"/>
              <w:snapToGrid w:val="0"/>
              <w:spacing w:after="0" w:line="240" w:lineRule="auto"/>
              <w:ind w:leftChars="0"/>
              <w:jc w:val="left"/>
              <w:rPr>
                <w:rFonts w:ascii="Arial" w:eastAsia="DengXian" w:hAnsi="Arial" w:cs="Arial"/>
                <w:color w:val="000000" w:themeColor="text1"/>
                <w:sz w:val="18"/>
                <w:szCs w:val="18"/>
              </w:rPr>
            </w:pPr>
            <w:r>
              <w:rPr>
                <w:rFonts w:ascii="Arial" w:hAnsi="Arial" w:cs="Arial" w:hint="eastAsia"/>
                <w:color w:val="000000" w:themeColor="text1"/>
                <w:sz w:val="18"/>
                <w:szCs w:val="18"/>
                <w:lang w:eastAsia="ko-KR"/>
              </w:rPr>
              <w:t>Value</w:t>
            </w:r>
            <w:r w:rsidR="00EF52C2" w:rsidRPr="004B5DF1">
              <w:rPr>
                <w:rFonts w:ascii="Arial" w:eastAsia="DengXian" w:hAnsi="Arial" w:cs="Arial"/>
                <w:color w:val="000000" w:themeColor="text1"/>
                <w:sz w:val="18"/>
                <w:szCs w:val="18"/>
              </w:rPr>
              <w:t xml:space="preserve"> 1: 65</w:t>
            </w:r>
            <w:r>
              <w:rPr>
                <w:rFonts w:ascii="Arial" w:hAnsi="Arial" w:cs="Arial" w:hint="eastAsia"/>
                <w:color w:val="000000" w:themeColor="text1"/>
                <w:sz w:val="18"/>
                <w:szCs w:val="18"/>
                <w:lang w:eastAsia="ko-KR"/>
              </w:rPr>
              <w:t xml:space="preserve"> </w:t>
            </w:r>
            <w:r w:rsidR="00EF52C2" w:rsidRPr="004B5DF1">
              <w:rPr>
                <w:rFonts w:ascii="Arial" w:eastAsia="DengXian" w:hAnsi="Arial" w:cs="Arial"/>
                <w:color w:val="000000" w:themeColor="text1"/>
                <w:sz w:val="18"/>
                <w:szCs w:val="18"/>
              </w:rPr>
              <w:t>dB</w:t>
            </w:r>
          </w:p>
          <w:p w14:paraId="740FEC7B" w14:textId="377B6481" w:rsidR="00EF52C2" w:rsidRPr="009F1018" w:rsidRDefault="009F1018" w:rsidP="00511FB6">
            <w:pPr>
              <w:pStyle w:val="afb"/>
              <w:numPr>
                <w:ilvl w:val="0"/>
                <w:numId w:val="41"/>
              </w:numPr>
              <w:suppressAutoHyphens/>
              <w:adjustRightInd w:val="0"/>
              <w:snapToGrid w:val="0"/>
              <w:spacing w:after="0" w:line="240" w:lineRule="auto"/>
              <w:ind w:leftChars="0"/>
              <w:jc w:val="left"/>
              <w:rPr>
                <w:rFonts w:ascii="Arial" w:eastAsia="DengXian" w:hAnsi="Arial" w:cs="Arial"/>
                <w:color w:val="000000" w:themeColor="text1"/>
                <w:sz w:val="18"/>
                <w:szCs w:val="18"/>
                <w:lang w:eastAsia="zh-CN"/>
              </w:rPr>
            </w:pPr>
            <w:r>
              <w:rPr>
                <w:rFonts w:ascii="Arial" w:hAnsi="Arial" w:cs="Arial" w:hint="eastAsia"/>
                <w:color w:val="000000" w:themeColor="text1"/>
                <w:sz w:val="18"/>
                <w:szCs w:val="18"/>
                <w:lang w:eastAsia="ko-KR"/>
              </w:rPr>
              <w:t>Value</w:t>
            </w:r>
            <w:r w:rsidR="00EF52C2" w:rsidRPr="004B5DF1">
              <w:rPr>
                <w:rFonts w:ascii="Arial" w:eastAsia="DengXian" w:hAnsi="Arial" w:cs="Arial"/>
                <w:color w:val="000000" w:themeColor="text1"/>
                <w:sz w:val="18"/>
                <w:szCs w:val="18"/>
              </w:rPr>
              <w:t xml:space="preserve"> 2: 80</w:t>
            </w:r>
            <w:r>
              <w:rPr>
                <w:rFonts w:ascii="Arial" w:hAnsi="Arial" w:cs="Arial" w:hint="eastAsia"/>
                <w:color w:val="000000" w:themeColor="text1"/>
                <w:sz w:val="18"/>
                <w:szCs w:val="18"/>
                <w:lang w:eastAsia="ko-KR"/>
              </w:rPr>
              <w:t xml:space="preserve"> </w:t>
            </w:r>
            <w:r w:rsidR="00EF52C2" w:rsidRPr="004B5DF1">
              <w:rPr>
                <w:rFonts w:ascii="Arial" w:eastAsia="DengXian" w:hAnsi="Arial" w:cs="Arial"/>
                <w:color w:val="000000" w:themeColor="text1"/>
                <w:sz w:val="18"/>
                <w:szCs w:val="18"/>
              </w:rPr>
              <w:t>dB</w:t>
            </w:r>
          </w:p>
          <w:p w14:paraId="77418D26" w14:textId="4DFE04FA" w:rsidR="009F1018" w:rsidRPr="004B5DF1" w:rsidRDefault="009F1018" w:rsidP="00511FB6">
            <w:pPr>
              <w:pStyle w:val="afb"/>
              <w:numPr>
                <w:ilvl w:val="0"/>
                <w:numId w:val="41"/>
              </w:numPr>
              <w:suppressAutoHyphens/>
              <w:adjustRightInd w:val="0"/>
              <w:snapToGrid w:val="0"/>
              <w:spacing w:after="0" w:line="240" w:lineRule="auto"/>
              <w:ind w:leftChars="0"/>
              <w:jc w:val="left"/>
              <w:rPr>
                <w:rFonts w:ascii="Arial" w:eastAsia="DengXian" w:hAnsi="Arial" w:cs="Arial"/>
                <w:color w:val="000000" w:themeColor="text1"/>
                <w:sz w:val="18"/>
                <w:szCs w:val="18"/>
                <w:lang w:eastAsia="zh-CN"/>
              </w:rPr>
            </w:pPr>
            <w:r>
              <w:rPr>
                <w:rFonts w:ascii="Arial" w:hAnsi="Arial" w:cs="Arial" w:hint="eastAsia"/>
                <w:color w:val="000000" w:themeColor="text1"/>
                <w:sz w:val="18"/>
                <w:szCs w:val="18"/>
                <w:lang w:eastAsia="ko-KR"/>
              </w:rPr>
              <w:t>Optional value (e.g., 70 dB)</w:t>
            </w:r>
          </w:p>
        </w:tc>
      </w:tr>
      <w:tr w:rsidR="00EF52C2" w:rsidRPr="004B5DF1" w14:paraId="05968BDF" w14:textId="77777777" w:rsidTr="009715CD">
        <w:trPr>
          <w:trHeight w:val="119"/>
        </w:trPr>
        <w:tc>
          <w:tcPr>
            <w:tcW w:w="1647" w:type="pct"/>
            <w:vAlign w:val="center"/>
          </w:tcPr>
          <w:p w14:paraId="14231039" w14:textId="77777777" w:rsidR="00EF52C2" w:rsidRDefault="00EF52C2" w:rsidP="00511FB6">
            <w:pPr>
              <w:adjustRightInd w:val="0"/>
              <w:snapToGrid w:val="0"/>
              <w:spacing w:after="0" w:line="240" w:lineRule="auto"/>
              <w:rPr>
                <w:rFonts w:ascii="Arial" w:hAnsi="Arial" w:cs="Arial"/>
                <w:b/>
                <w:bCs/>
                <w:color w:val="000000" w:themeColor="text1"/>
                <w:sz w:val="18"/>
                <w:szCs w:val="18"/>
                <w:lang w:eastAsia="ko-KR"/>
              </w:rPr>
            </w:pPr>
            <w:r w:rsidRPr="004B5DF1">
              <w:rPr>
                <w:rFonts w:ascii="Arial" w:eastAsia="DengXian" w:hAnsi="Arial" w:cs="Arial"/>
                <w:b/>
                <w:bCs/>
                <w:color w:val="000000" w:themeColor="text1"/>
                <w:sz w:val="18"/>
                <w:szCs w:val="18"/>
              </w:rPr>
              <w:t>BS Rx saturation power</w:t>
            </w:r>
          </w:p>
          <w:p w14:paraId="71C8FDFD" w14:textId="42821BA3" w:rsidR="00511FB6" w:rsidRPr="009F5C18" w:rsidRDefault="00511FB6" w:rsidP="00511FB6">
            <w:pPr>
              <w:adjustRightInd w:val="0"/>
              <w:snapToGrid w:val="0"/>
              <w:spacing w:after="0" w:line="240" w:lineRule="auto"/>
              <w:rPr>
                <w:rFonts w:ascii="Arial" w:hAnsi="Arial" w:cs="Arial"/>
                <w:color w:val="000000" w:themeColor="text1"/>
                <w:sz w:val="18"/>
                <w:szCs w:val="18"/>
                <w:lang w:eastAsia="ko-KR"/>
              </w:rPr>
            </w:pPr>
            <w:r w:rsidRPr="009F5C18">
              <w:rPr>
                <w:rFonts w:ascii="Arial" w:hAnsi="Arial" w:cs="Arial" w:hint="eastAsia"/>
                <w:color w:val="000000" w:themeColor="text1"/>
                <w:sz w:val="18"/>
                <w:szCs w:val="18"/>
                <w:lang w:eastAsia="ko-KR"/>
              </w:rPr>
              <w:t>(</w:t>
            </w:r>
            <w:proofErr w:type="spellStart"/>
            <w:proofErr w:type="gramStart"/>
            <w:r w:rsidRPr="009F5C18">
              <w:rPr>
                <w:i/>
                <w:iCs/>
                <w:lang w:eastAsia="ko-KR"/>
              </w:rPr>
              <w:t>P</w:t>
            </w:r>
            <w:r w:rsidRPr="009F5C18">
              <w:rPr>
                <w:vertAlign w:val="subscript"/>
                <w:lang w:eastAsia="ko-KR"/>
              </w:rPr>
              <w:t>Rx,sat</w:t>
            </w:r>
            <w:proofErr w:type="spellEnd"/>
            <w:proofErr w:type="gramEnd"/>
            <w:r w:rsidRPr="009F5C18">
              <w:rPr>
                <w:rFonts w:ascii="Arial" w:hAnsi="Arial" w:cs="Arial" w:hint="eastAsia"/>
                <w:color w:val="000000" w:themeColor="text1"/>
                <w:sz w:val="18"/>
                <w:szCs w:val="18"/>
                <w:lang w:eastAsia="ko-KR"/>
              </w:rPr>
              <w:t>)</w:t>
            </w:r>
          </w:p>
        </w:tc>
        <w:tc>
          <w:tcPr>
            <w:tcW w:w="3353" w:type="pct"/>
            <w:vAlign w:val="center"/>
          </w:tcPr>
          <w:p w14:paraId="46C4C3C1" w14:textId="77777777" w:rsidR="00EF52C2" w:rsidRPr="004B5DF1" w:rsidRDefault="00EF52C2" w:rsidP="00511FB6">
            <w:pPr>
              <w:adjustRightInd w:val="0"/>
              <w:snapToGrid w:val="0"/>
              <w:spacing w:after="0" w:line="240" w:lineRule="auto"/>
              <w:rPr>
                <w:rFonts w:ascii="Arial" w:eastAsia="DengXian" w:hAnsi="Arial" w:cs="Arial"/>
                <w:color w:val="000000" w:themeColor="text1"/>
                <w:sz w:val="18"/>
                <w:szCs w:val="18"/>
                <w:lang w:eastAsia="zh-CN"/>
              </w:rPr>
            </w:pPr>
            <w:r w:rsidRPr="004B5DF1">
              <w:rPr>
                <w:rFonts w:ascii="Arial" w:eastAsia="DengXian" w:hAnsi="Arial" w:cs="Arial"/>
                <w:color w:val="000000" w:themeColor="text1"/>
                <w:sz w:val="18"/>
                <w:szCs w:val="18"/>
              </w:rPr>
              <w:t>-28dBm</w:t>
            </w:r>
          </w:p>
        </w:tc>
      </w:tr>
      <w:tr w:rsidR="00EF52C2" w:rsidRPr="004B5DF1" w14:paraId="3A19461E" w14:textId="77777777" w:rsidTr="009715CD">
        <w:trPr>
          <w:trHeight w:val="119"/>
        </w:trPr>
        <w:tc>
          <w:tcPr>
            <w:tcW w:w="1647" w:type="pct"/>
            <w:vAlign w:val="center"/>
          </w:tcPr>
          <w:p w14:paraId="262A8182" w14:textId="77777777" w:rsidR="00EF52C2" w:rsidRDefault="00EF52C2" w:rsidP="00511FB6">
            <w:pPr>
              <w:adjustRightInd w:val="0"/>
              <w:snapToGrid w:val="0"/>
              <w:spacing w:after="0" w:line="240" w:lineRule="auto"/>
              <w:rPr>
                <w:rFonts w:ascii="Arial" w:hAnsi="Arial" w:cs="Arial"/>
                <w:b/>
                <w:bCs/>
                <w:color w:val="000000" w:themeColor="text1"/>
                <w:sz w:val="18"/>
                <w:szCs w:val="18"/>
                <w:lang w:eastAsia="ko-KR"/>
              </w:rPr>
            </w:pPr>
            <w:r w:rsidRPr="004B5DF1">
              <w:rPr>
                <w:rFonts w:ascii="Arial" w:eastAsia="DengXian" w:hAnsi="Arial" w:cs="Arial"/>
                <w:b/>
                <w:bCs/>
                <w:color w:val="000000" w:themeColor="text1"/>
                <w:sz w:val="18"/>
                <w:szCs w:val="18"/>
              </w:rPr>
              <w:t>BS Tx power</w:t>
            </w:r>
          </w:p>
          <w:p w14:paraId="7B80ABCC" w14:textId="20F0E4AD" w:rsidR="00511FB6" w:rsidRPr="009F5C18" w:rsidRDefault="00511FB6" w:rsidP="00511FB6">
            <w:pPr>
              <w:adjustRightInd w:val="0"/>
              <w:snapToGrid w:val="0"/>
              <w:spacing w:after="0" w:line="240" w:lineRule="auto"/>
              <w:rPr>
                <w:rFonts w:ascii="Arial" w:hAnsi="Arial" w:cs="Arial"/>
                <w:color w:val="000000" w:themeColor="text1"/>
                <w:sz w:val="18"/>
                <w:szCs w:val="18"/>
                <w:lang w:eastAsia="ko-KR"/>
              </w:rPr>
            </w:pPr>
            <w:r w:rsidRPr="009F5C18">
              <w:rPr>
                <w:rFonts w:ascii="Arial" w:hAnsi="Arial" w:cs="Arial" w:hint="eastAsia"/>
                <w:color w:val="000000" w:themeColor="text1"/>
                <w:sz w:val="18"/>
                <w:szCs w:val="18"/>
                <w:lang w:eastAsia="ko-KR"/>
              </w:rPr>
              <w:t>(</w:t>
            </w:r>
            <w:proofErr w:type="spellStart"/>
            <w:proofErr w:type="gramStart"/>
            <w:r w:rsidRPr="009F5C18">
              <w:rPr>
                <w:i/>
                <w:iCs/>
                <w:lang w:eastAsia="ko-KR"/>
              </w:rPr>
              <w:t>P</w:t>
            </w:r>
            <w:r w:rsidRPr="009F5C18">
              <w:rPr>
                <w:vertAlign w:val="subscript"/>
                <w:lang w:eastAsia="ko-KR"/>
              </w:rPr>
              <w:t>Tx,max</w:t>
            </w:r>
            <w:proofErr w:type="spellEnd"/>
            <w:proofErr w:type="gramEnd"/>
            <w:r w:rsidRPr="009F5C18">
              <w:rPr>
                <w:rFonts w:ascii="Arial" w:hAnsi="Arial" w:cs="Arial" w:hint="eastAsia"/>
                <w:color w:val="000000" w:themeColor="text1"/>
                <w:sz w:val="18"/>
                <w:szCs w:val="18"/>
                <w:lang w:eastAsia="ko-KR"/>
              </w:rPr>
              <w:t>)</w:t>
            </w:r>
          </w:p>
        </w:tc>
        <w:tc>
          <w:tcPr>
            <w:tcW w:w="3353" w:type="pct"/>
            <w:vAlign w:val="center"/>
          </w:tcPr>
          <w:p w14:paraId="124B9D62" w14:textId="51B7201E" w:rsidR="00EF52C2" w:rsidRPr="004B5DF1" w:rsidRDefault="00511FB6" w:rsidP="00511FB6">
            <w:pPr>
              <w:adjustRightInd w:val="0"/>
              <w:snapToGrid w:val="0"/>
              <w:spacing w:after="0" w:line="240" w:lineRule="auto"/>
              <w:rPr>
                <w:rFonts w:ascii="Arial" w:eastAsia="DengXian" w:hAnsi="Arial" w:cs="Arial"/>
                <w:color w:val="000000" w:themeColor="text1"/>
                <w:sz w:val="18"/>
                <w:szCs w:val="18"/>
              </w:rPr>
            </w:pPr>
            <w:proofErr w:type="spellStart"/>
            <w:proofErr w:type="gramStart"/>
            <w:r w:rsidRPr="009F1018">
              <w:rPr>
                <w:i/>
                <w:iCs/>
                <w:lang w:eastAsia="ko-KR"/>
              </w:rPr>
              <w:t>P</w:t>
            </w:r>
            <w:r w:rsidRPr="009F1018">
              <w:rPr>
                <w:vertAlign w:val="subscript"/>
                <w:lang w:eastAsia="ko-KR"/>
              </w:rPr>
              <w:t>Tx,max</w:t>
            </w:r>
            <w:proofErr w:type="spellEnd"/>
            <w:r w:rsidRPr="009F1018">
              <w:rPr>
                <w:lang w:eastAsia="ko-KR"/>
              </w:rPr>
              <w:t>​</w:t>
            </w:r>
            <w:proofErr w:type="gramEnd"/>
            <w:r>
              <w:rPr>
                <w:rFonts w:hint="eastAsia"/>
                <w:lang w:eastAsia="ko-KR"/>
              </w:rPr>
              <w:t xml:space="preserve"> </w:t>
            </w:r>
            <w:r w:rsidRPr="009F1018">
              <w:rPr>
                <w:lang w:eastAsia="ko-KR"/>
              </w:rPr>
              <w:t>=</w:t>
            </w:r>
            <w:r>
              <w:rPr>
                <w:rFonts w:hint="eastAsia"/>
                <w:lang w:eastAsia="ko-KR"/>
              </w:rPr>
              <w:t xml:space="preserve"> </w:t>
            </w:r>
            <w:proofErr w:type="spellStart"/>
            <w:r w:rsidRPr="009F1018">
              <w:rPr>
                <w:i/>
                <w:iCs/>
                <w:lang w:eastAsia="ko-KR"/>
              </w:rPr>
              <w:t>P</w:t>
            </w:r>
            <w:r w:rsidRPr="009F1018">
              <w:rPr>
                <w:vertAlign w:val="subscript"/>
                <w:lang w:eastAsia="ko-KR"/>
              </w:rPr>
              <w:t>Rx,sat</w:t>
            </w:r>
            <w:proofErr w:type="spellEnd"/>
            <w:r w:rsidRPr="009F1018">
              <w:rPr>
                <w:lang w:eastAsia="ko-KR"/>
              </w:rPr>
              <w:t>​</w:t>
            </w:r>
            <w:r>
              <w:rPr>
                <w:rFonts w:hint="eastAsia"/>
                <w:lang w:eastAsia="ko-KR"/>
              </w:rPr>
              <w:t xml:space="preserve"> </w:t>
            </w:r>
            <w:r w:rsidRPr="009F1018">
              <w:rPr>
                <w:lang w:eastAsia="ko-KR"/>
              </w:rPr>
              <w:t>+</w:t>
            </w:r>
            <w:r>
              <w:rPr>
                <w:rFonts w:hint="eastAsia"/>
                <w:lang w:eastAsia="ko-KR"/>
              </w:rPr>
              <w:t xml:space="preserve"> </w:t>
            </w:r>
            <w:r w:rsidRPr="009F1018">
              <w:rPr>
                <w:i/>
                <w:iCs/>
                <w:lang w:eastAsia="ko-KR"/>
              </w:rPr>
              <w:t>Isolation</w:t>
            </w:r>
            <w:r w:rsidR="00EF52C2" w:rsidRPr="004B5DF1">
              <w:rPr>
                <w:rFonts w:ascii="Arial" w:eastAsia="DengXian" w:hAnsi="Arial" w:cs="Arial"/>
                <w:color w:val="000000" w:themeColor="text1"/>
                <w:sz w:val="18"/>
                <w:szCs w:val="18"/>
              </w:rPr>
              <w:t xml:space="preserve">, </w:t>
            </w:r>
          </w:p>
          <w:p w14:paraId="79E17E35" w14:textId="57089AE6" w:rsidR="00EF52C2" w:rsidRPr="004B5DF1" w:rsidRDefault="000557F7" w:rsidP="00511FB6">
            <w:pPr>
              <w:pStyle w:val="afb"/>
              <w:numPr>
                <w:ilvl w:val="0"/>
                <w:numId w:val="41"/>
              </w:numPr>
              <w:suppressAutoHyphens/>
              <w:adjustRightInd w:val="0"/>
              <w:snapToGrid w:val="0"/>
              <w:spacing w:after="0" w:line="240" w:lineRule="auto"/>
              <w:ind w:leftChars="0"/>
              <w:jc w:val="left"/>
              <w:rPr>
                <w:rFonts w:ascii="Arial" w:eastAsia="DengXian" w:hAnsi="Arial" w:cs="Arial"/>
                <w:color w:val="000000" w:themeColor="text1"/>
                <w:sz w:val="18"/>
                <w:szCs w:val="18"/>
              </w:rPr>
            </w:pPr>
            <w:r>
              <w:rPr>
                <w:rFonts w:ascii="Arial" w:hAnsi="Arial" w:cs="Arial" w:hint="eastAsia"/>
                <w:color w:val="000000" w:themeColor="text1"/>
                <w:sz w:val="18"/>
                <w:szCs w:val="18"/>
                <w:lang w:eastAsia="ko-KR"/>
              </w:rPr>
              <w:t>Value</w:t>
            </w:r>
            <w:r w:rsidR="00EF52C2" w:rsidRPr="004B5DF1">
              <w:rPr>
                <w:rFonts w:ascii="Arial" w:eastAsia="DengXian" w:hAnsi="Arial" w:cs="Arial"/>
                <w:color w:val="000000" w:themeColor="text1"/>
                <w:sz w:val="18"/>
                <w:szCs w:val="18"/>
              </w:rPr>
              <w:t xml:space="preserve"> 1: 37</w:t>
            </w:r>
            <w:r w:rsidR="00211B5F">
              <w:rPr>
                <w:rFonts w:ascii="Arial" w:hAnsi="Arial" w:cs="Arial" w:hint="eastAsia"/>
                <w:color w:val="000000" w:themeColor="text1"/>
                <w:sz w:val="18"/>
                <w:szCs w:val="18"/>
                <w:lang w:eastAsia="ko-KR"/>
              </w:rPr>
              <w:t xml:space="preserve"> </w:t>
            </w:r>
            <w:r w:rsidR="00EF52C2" w:rsidRPr="004B5DF1">
              <w:rPr>
                <w:rFonts w:ascii="Arial" w:eastAsia="DengXian" w:hAnsi="Arial" w:cs="Arial"/>
                <w:color w:val="000000" w:themeColor="text1"/>
                <w:sz w:val="18"/>
                <w:szCs w:val="18"/>
              </w:rPr>
              <w:t>dBm</w:t>
            </w:r>
          </w:p>
          <w:p w14:paraId="5526368B" w14:textId="002B5AC7" w:rsidR="00EF52C2" w:rsidRPr="009F5C18" w:rsidRDefault="000557F7" w:rsidP="00511FB6">
            <w:pPr>
              <w:pStyle w:val="afb"/>
              <w:numPr>
                <w:ilvl w:val="0"/>
                <w:numId w:val="41"/>
              </w:numPr>
              <w:suppressAutoHyphens/>
              <w:adjustRightInd w:val="0"/>
              <w:snapToGrid w:val="0"/>
              <w:spacing w:after="0" w:line="240" w:lineRule="auto"/>
              <w:ind w:leftChars="0"/>
              <w:jc w:val="left"/>
              <w:rPr>
                <w:rFonts w:ascii="Arial" w:eastAsia="DengXian" w:hAnsi="Arial" w:cs="Arial"/>
                <w:color w:val="000000" w:themeColor="text1"/>
                <w:sz w:val="18"/>
                <w:szCs w:val="18"/>
                <w:lang w:eastAsia="zh-CN"/>
              </w:rPr>
            </w:pPr>
            <w:r>
              <w:rPr>
                <w:rFonts w:ascii="Arial" w:hAnsi="Arial" w:cs="Arial" w:hint="eastAsia"/>
                <w:color w:val="000000" w:themeColor="text1"/>
                <w:sz w:val="18"/>
                <w:szCs w:val="18"/>
                <w:lang w:eastAsia="ko-KR"/>
              </w:rPr>
              <w:t>Value</w:t>
            </w:r>
            <w:r w:rsidR="00EF52C2" w:rsidRPr="004B5DF1">
              <w:rPr>
                <w:rFonts w:ascii="Arial" w:eastAsia="DengXian" w:hAnsi="Arial" w:cs="Arial"/>
                <w:color w:val="000000" w:themeColor="text1"/>
                <w:sz w:val="18"/>
                <w:szCs w:val="18"/>
              </w:rPr>
              <w:t xml:space="preserve"> 2: 52</w:t>
            </w:r>
            <w:r w:rsidR="00211B5F">
              <w:rPr>
                <w:rFonts w:ascii="Arial" w:hAnsi="Arial" w:cs="Arial" w:hint="eastAsia"/>
                <w:color w:val="000000" w:themeColor="text1"/>
                <w:sz w:val="18"/>
                <w:szCs w:val="18"/>
                <w:lang w:eastAsia="ko-KR"/>
              </w:rPr>
              <w:t xml:space="preserve"> </w:t>
            </w:r>
            <w:r w:rsidR="00EF52C2" w:rsidRPr="004B5DF1">
              <w:rPr>
                <w:rFonts w:ascii="Arial" w:eastAsia="DengXian" w:hAnsi="Arial" w:cs="Arial"/>
                <w:color w:val="000000" w:themeColor="text1"/>
                <w:sz w:val="18"/>
                <w:szCs w:val="18"/>
              </w:rPr>
              <w:t>dBm</w:t>
            </w:r>
          </w:p>
          <w:p w14:paraId="5AB3ADA4" w14:textId="7997FE6D" w:rsidR="009F5C18" w:rsidRPr="004B5DF1" w:rsidRDefault="009F5C18" w:rsidP="00511FB6">
            <w:pPr>
              <w:pStyle w:val="afb"/>
              <w:numPr>
                <w:ilvl w:val="0"/>
                <w:numId w:val="41"/>
              </w:numPr>
              <w:suppressAutoHyphens/>
              <w:adjustRightInd w:val="0"/>
              <w:snapToGrid w:val="0"/>
              <w:spacing w:after="0" w:line="240" w:lineRule="auto"/>
              <w:ind w:leftChars="0"/>
              <w:jc w:val="left"/>
              <w:rPr>
                <w:rFonts w:ascii="Arial" w:eastAsia="DengXian" w:hAnsi="Arial" w:cs="Arial"/>
                <w:color w:val="000000" w:themeColor="text1"/>
                <w:sz w:val="18"/>
                <w:szCs w:val="18"/>
                <w:lang w:eastAsia="zh-CN"/>
              </w:rPr>
            </w:pPr>
            <w:r>
              <w:rPr>
                <w:rFonts w:ascii="Arial" w:hAnsi="Arial" w:cs="Arial" w:hint="eastAsia"/>
                <w:color w:val="000000" w:themeColor="text1"/>
                <w:sz w:val="18"/>
                <w:szCs w:val="18"/>
                <w:lang w:eastAsia="ko-KR"/>
              </w:rPr>
              <w:t xml:space="preserve">Optional value (e.g., </w:t>
            </w:r>
            <w:r w:rsidR="00211B5F">
              <w:rPr>
                <w:rFonts w:ascii="Arial" w:hAnsi="Arial" w:cs="Arial" w:hint="eastAsia"/>
                <w:color w:val="000000" w:themeColor="text1"/>
                <w:sz w:val="18"/>
                <w:szCs w:val="18"/>
                <w:lang w:eastAsia="ko-KR"/>
              </w:rPr>
              <w:t>42 dBm)</w:t>
            </w:r>
          </w:p>
        </w:tc>
      </w:tr>
    </w:tbl>
    <w:p w14:paraId="018471DB" w14:textId="77777777" w:rsidR="008903CB" w:rsidRPr="004B5DF1" w:rsidRDefault="008903CB" w:rsidP="007F06B4">
      <w:pPr>
        <w:widowControl w:val="0"/>
        <w:autoSpaceDE w:val="0"/>
        <w:autoSpaceDN w:val="0"/>
        <w:spacing w:line="276" w:lineRule="auto"/>
        <w:rPr>
          <w:lang w:eastAsia="ko-KR"/>
        </w:rPr>
      </w:pPr>
    </w:p>
    <w:p w14:paraId="455F4FD1" w14:textId="4CFA4E91" w:rsidR="009A6D6F" w:rsidRPr="0019558B" w:rsidRDefault="009A6D6F" w:rsidP="002E2856">
      <w:pPr>
        <w:widowControl w:val="0"/>
        <w:autoSpaceDE w:val="0"/>
        <w:autoSpaceDN w:val="0"/>
        <w:spacing w:line="276" w:lineRule="auto"/>
        <w:rPr>
          <w:b/>
          <w:bCs/>
          <w:i/>
          <w:iCs/>
          <w:lang w:eastAsia="ko-KR"/>
        </w:rPr>
      </w:pPr>
      <w:r w:rsidRPr="0019558B">
        <w:rPr>
          <w:b/>
          <w:bCs/>
          <w:i/>
          <w:iCs/>
          <w:lang w:eastAsia="ko-KR"/>
        </w:rPr>
        <w:t xml:space="preserve">Proposal </w:t>
      </w:r>
      <w:r w:rsidR="0019558B">
        <w:rPr>
          <w:rFonts w:hint="eastAsia"/>
          <w:b/>
          <w:bCs/>
          <w:i/>
          <w:iCs/>
          <w:lang w:eastAsia="ko-KR"/>
        </w:rPr>
        <w:t>4:</w:t>
      </w:r>
      <w:r w:rsidRPr="0019558B">
        <w:rPr>
          <w:b/>
          <w:bCs/>
          <w:i/>
          <w:iCs/>
          <w:lang w:eastAsia="ko-KR"/>
        </w:rPr>
        <w:t xml:space="preserve"> </w:t>
      </w:r>
      <w:r w:rsidR="00671080">
        <w:rPr>
          <w:rFonts w:hint="eastAsia"/>
          <w:b/>
          <w:bCs/>
          <w:i/>
          <w:iCs/>
          <w:lang w:eastAsia="ko-KR"/>
        </w:rPr>
        <w:t>We propose a</w:t>
      </w:r>
      <w:r w:rsidRPr="0019558B">
        <w:rPr>
          <w:b/>
          <w:bCs/>
          <w:i/>
          <w:iCs/>
          <w:lang w:eastAsia="ko-KR"/>
        </w:rPr>
        <w:t>dopt</w:t>
      </w:r>
      <w:r w:rsidR="00671080">
        <w:rPr>
          <w:rFonts w:hint="eastAsia"/>
          <w:b/>
          <w:bCs/>
          <w:i/>
          <w:iCs/>
          <w:lang w:eastAsia="ko-KR"/>
        </w:rPr>
        <w:t>ing</w:t>
      </w:r>
      <w:r w:rsidRPr="0019558B">
        <w:rPr>
          <w:b/>
          <w:bCs/>
          <w:i/>
          <w:iCs/>
          <w:lang w:eastAsia="ko-KR"/>
        </w:rPr>
        <w:t xml:space="preserve"> antenna isolation options of 65 dB and 80 dB as the baseline</w:t>
      </w:r>
      <w:r w:rsidR="00671080">
        <w:rPr>
          <w:rFonts w:hint="eastAsia"/>
          <w:b/>
          <w:bCs/>
          <w:i/>
          <w:iCs/>
          <w:lang w:eastAsia="ko-KR"/>
        </w:rPr>
        <w:t xml:space="preserve"> and not</w:t>
      </w:r>
      <w:r w:rsidRPr="0019558B">
        <w:rPr>
          <w:b/>
          <w:bCs/>
          <w:i/>
          <w:iCs/>
          <w:lang w:eastAsia="ko-KR"/>
        </w:rPr>
        <w:t xml:space="preserve"> </w:t>
      </w:r>
      <w:r w:rsidR="00671080">
        <w:rPr>
          <w:rFonts w:hint="eastAsia"/>
          <w:b/>
          <w:bCs/>
          <w:i/>
          <w:iCs/>
          <w:lang w:eastAsia="ko-KR"/>
        </w:rPr>
        <w:t>precluding</w:t>
      </w:r>
      <w:r w:rsidRPr="0019558B">
        <w:rPr>
          <w:b/>
          <w:bCs/>
          <w:i/>
          <w:iCs/>
          <w:lang w:eastAsia="ko-KR"/>
        </w:rPr>
        <w:t xml:space="preserve"> optional intermediate isolation values (e.g., 70 dB).</w:t>
      </w:r>
    </w:p>
    <w:p w14:paraId="4E8EF913" w14:textId="1DB9E57F" w:rsidR="009A6D6F" w:rsidRPr="0019558B" w:rsidRDefault="009A6D6F" w:rsidP="002E2856">
      <w:pPr>
        <w:widowControl w:val="0"/>
        <w:autoSpaceDE w:val="0"/>
        <w:autoSpaceDN w:val="0"/>
        <w:spacing w:line="276" w:lineRule="auto"/>
        <w:rPr>
          <w:b/>
          <w:bCs/>
          <w:i/>
          <w:iCs/>
          <w:lang w:eastAsia="ko-KR"/>
        </w:rPr>
      </w:pPr>
      <w:r w:rsidRPr="0019558B">
        <w:rPr>
          <w:b/>
          <w:bCs/>
          <w:i/>
          <w:iCs/>
          <w:lang w:eastAsia="ko-KR"/>
        </w:rPr>
        <w:t xml:space="preserve">Proposal </w:t>
      </w:r>
      <w:r w:rsidR="0019558B">
        <w:rPr>
          <w:rFonts w:hint="eastAsia"/>
          <w:b/>
          <w:bCs/>
          <w:i/>
          <w:iCs/>
          <w:lang w:eastAsia="ko-KR"/>
        </w:rPr>
        <w:t>5:</w:t>
      </w:r>
      <w:r w:rsidRPr="0019558B">
        <w:rPr>
          <w:b/>
          <w:bCs/>
          <w:i/>
          <w:iCs/>
          <w:lang w:eastAsia="ko-KR"/>
        </w:rPr>
        <w:t xml:space="preserve"> </w:t>
      </w:r>
      <w:r w:rsidR="004D7B68">
        <w:rPr>
          <w:rFonts w:hint="eastAsia"/>
          <w:b/>
          <w:bCs/>
          <w:i/>
          <w:iCs/>
          <w:lang w:eastAsia="ko-KR"/>
        </w:rPr>
        <w:t>We propose setting</w:t>
      </w:r>
      <w:r w:rsidRPr="0019558B">
        <w:rPr>
          <w:b/>
          <w:bCs/>
          <w:i/>
          <w:iCs/>
          <w:lang w:eastAsia="ko-KR"/>
        </w:rPr>
        <w:t xml:space="preserve"> the BS Rx saturation power to −28 dBm.</w:t>
      </w:r>
    </w:p>
    <w:p w14:paraId="129B60B1" w14:textId="5E1B11E1" w:rsidR="009A6D6F" w:rsidRPr="0019558B" w:rsidRDefault="009A6D6F" w:rsidP="002E2856">
      <w:pPr>
        <w:widowControl w:val="0"/>
        <w:autoSpaceDE w:val="0"/>
        <w:autoSpaceDN w:val="0"/>
        <w:spacing w:line="276" w:lineRule="auto"/>
        <w:rPr>
          <w:b/>
          <w:bCs/>
          <w:i/>
          <w:iCs/>
          <w:lang w:eastAsia="ko-KR"/>
        </w:rPr>
      </w:pPr>
      <w:r w:rsidRPr="0019558B">
        <w:rPr>
          <w:b/>
          <w:bCs/>
          <w:i/>
          <w:iCs/>
          <w:lang w:eastAsia="ko-KR"/>
        </w:rPr>
        <w:t xml:space="preserve">Proposal </w:t>
      </w:r>
      <w:r w:rsidR="0019558B">
        <w:rPr>
          <w:rFonts w:hint="eastAsia"/>
          <w:b/>
          <w:bCs/>
          <w:i/>
          <w:iCs/>
          <w:lang w:eastAsia="ko-KR"/>
        </w:rPr>
        <w:t>6:</w:t>
      </w:r>
      <w:r w:rsidRPr="0019558B">
        <w:rPr>
          <w:rFonts w:hint="eastAsia"/>
          <w:b/>
          <w:bCs/>
          <w:i/>
          <w:iCs/>
          <w:lang w:eastAsia="ko-KR"/>
        </w:rPr>
        <w:t xml:space="preserve"> </w:t>
      </w:r>
      <w:r w:rsidR="004D7B68">
        <w:rPr>
          <w:rFonts w:hint="eastAsia"/>
          <w:b/>
          <w:bCs/>
          <w:i/>
          <w:iCs/>
          <w:lang w:eastAsia="ko-KR"/>
        </w:rPr>
        <w:t>We propose d</w:t>
      </w:r>
      <w:r w:rsidRPr="0019558B">
        <w:rPr>
          <w:rFonts w:hint="eastAsia"/>
          <w:b/>
          <w:bCs/>
          <w:i/>
          <w:iCs/>
          <w:lang w:eastAsia="ko-KR"/>
        </w:rPr>
        <w:t>efin</w:t>
      </w:r>
      <w:r w:rsidR="004D7B68">
        <w:rPr>
          <w:rFonts w:hint="eastAsia"/>
          <w:b/>
          <w:bCs/>
          <w:i/>
          <w:iCs/>
          <w:lang w:eastAsia="ko-KR"/>
        </w:rPr>
        <w:t>ing</w:t>
      </w:r>
      <w:r w:rsidRPr="0019558B">
        <w:rPr>
          <w:rFonts w:hint="eastAsia"/>
          <w:b/>
          <w:bCs/>
          <w:i/>
          <w:iCs/>
          <w:lang w:eastAsia="ko-KR"/>
        </w:rPr>
        <w:t xml:space="preserve"> BS Tx power as </w:t>
      </w:r>
      <w:proofErr w:type="spellStart"/>
      <w:proofErr w:type="gramStart"/>
      <w:r w:rsidRPr="0019558B">
        <w:rPr>
          <w:b/>
          <w:bCs/>
          <w:i/>
          <w:iCs/>
          <w:lang w:eastAsia="ko-KR"/>
        </w:rPr>
        <w:t>P</w:t>
      </w:r>
      <w:r w:rsidRPr="0019558B">
        <w:rPr>
          <w:b/>
          <w:bCs/>
          <w:i/>
          <w:iCs/>
          <w:vertAlign w:val="subscript"/>
          <w:lang w:eastAsia="ko-KR"/>
        </w:rPr>
        <w:t>Tx,max</w:t>
      </w:r>
      <w:proofErr w:type="spellEnd"/>
      <w:r w:rsidRPr="0019558B">
        <w:rPr>
          <w:b/>
          <w:bCs/>
          <w:i/>
          <w:iCs/>
          <w:lang w:eastAsia="ko-KR"/>
        </w:rPr>
        <w:t>​</w:t>
      </w:r>
      <w:proofErr w:type="gramEnd"/>
      <w:r w:rsidRPr="0019558B">
        <w:rPr>
          <w:rFonts w:hint="eastAsia"/>
          <w:b/>
          <w:bCs/>
          <w:i/>
          <w:iCs/>
          <w:lang w:eastAsia="ko-KR"/>
        </w:rPr>
        <w:t xml:space="preserve"> </w:t>
      </w:r>
      <w:r w:rsidRPr="0019558B">
        <w:rPr>
          <w:b/>
          <w:bCs/>
          <w:i/>
          <w:iCs/>
          <w:lang w:eastAsia="ko-KR"/>
        </w:rPr>
        <w:t>=</w:t>
      </w:r>
      <w:r w:rsidRPr="0019558B">
        <w:rPr>
          <w:rFonts w:hint="eastAsia"/>
          <w:b/>
          <w:bCs/>
          <w:i/>
          <w:iCs/>
          <w:lang w:eastAsia="ko-KR"/>
        </w:rPr>
        <w:t xml:space="preserve"> </w:t>
      </w:r>
      <w:proofErr w:type="spellStart"/>
      <w:r w:rsidRPr="0019558B">
        <w:rPr>
          <w:b/>
          <w:bCs/>
          <w:i/>
          <w:iCs/>
          <w:lang w:eastAsia="ko-KR"/>
        </w:rPr>
        <w:t>P</w:t>
      </w:r>
      <w:r w:rsidRPr="0019558B">
        <w:rPr>
          <w:b/>
          <w:bCs/>
          <w:i/>
          <w:iCs/>
          <w:vertAlign w:val="subscript"/>
          <w:lang w:eastAsia="ko-KR"/>
        </w:rPr>
        <w:t>Rx,sat</w:t>
      </w:r>
      <w:proofErr w:type="spellEnd"/>
      <w:r w:rsidRPr="0019558B">
        <w:rPr>
          <w:b/>
          <w:bCs/>
          <w:i/>
          <w:iCs/>
          <w:lang w:eastAsia="ko-KR"/>
        </w:rPr>
        <w:t>​</w:t>
      </w:r>
      <w:r w:rsidRPr="0019558B">
        <w:rPr>
          <w:rFonts w:hint="eastAsia"/>
          <w:b/>
          <w:bCs/>
          <w:i/>
          <w:iCs/>
          <w:lang w:eastAsia="ko-KR"/>
        </w:rPr>
        <w:t xml:space="preserve"> </w:t>
      </w:r>
      <w:r w:rsidRPr="0019558B">
        <w:rPr>
          <w:b/>
          <w:bCs/>
          <w:i/>
          <w:iCs/>
          <w:lang w:eastAsia="ko-KR"/>
        </w:rPr>
        <w:t>+</w:t>
      </w:r>
      <w:r w:rsidRPr="0019558B">
        <w:rPr>
          <w:rFonts w:hint="eastAsia"/>
          <w:b/>
          <w:bCs/>
          <w:i/>
          <w:iCs/>
          <w:lang w:eastAsia="ko-KR"/>
        </w:rPr>
        <w:t xml:space="preserve"> </w:t>
      </w:r>
      <w:r w:rsidRPr="0019558B">
        <w:rPr>
          <w:b/>
          <w:bCs/>
          <w:i/>
          <w:iCs/>
          <w:lang w:eastAsia="ko-KR"/>
        </w:rPr>
        <w:t>Isolation</w:t>
      </w:r>
      <w:r w:rsidRPr="0019558B">
        <w:rPr>
          <w:rFonts w:hint="eastAsia"/>
          <w:b/>
          <w:bCs/>
          <w:i/>
          <w:iCs/>
          <w:lang w:eastAsia="ko-KR"/>
        </w:rPr>
        <w:t xml:space="preserve"> for </w:t>
      </w:r>
      <w:r w:rsidRPr="0019558B">
        <w:rPr>
          <w:b/>
          <w:bCs/>
          <w:i/>
          <w:iCs/>
          <w:lang w:eastAsia="ko-KR"/>
        </w:rPr>
        <w:t>simultaneous Tx/Rx</w:t>
      </w:r>
      <w:r w:rsidRPr="0019558B">
        <w:rPr>
          <w:rFonts w:hint="eastAsia"/>
          <w:b/>
          <w:bCs/>
          <w:i/>
          <w:iCs/>
          <w:lang w:eastAsia="ko-KR"/>
        </w:rPr>
        <w:t>.</w:t>
      </w:r>
    </w:p>
    <w:p w14:paraId="5CAE8618" w14:textId="77777777" w:rsidR="009A6D6F" w:rsidRDefault="009A6D6F" w:rsidP="002E2856">
      <w:pPr>
        <w:widowControl w:val="0"/>
        <w:autoSpaceDE w:val="0"/>
        <w:autoSpaceDN w:val="0"/>
        <w:spacing w:line="276" w:lineRule="auto"/>
        <w:rPr>
          <w:lang w:eastAsia="ko-KR"/>
        </w:rPr>
      </w:pPr>
    </w:p>
    <w:p w14:paraId="44A017B2" w14:textId="5B46E47D" w:rsidR="008F09B6" w:rsidRDefault="008F09B6" w:rsidP="007F06B4">
      <w:pPr>
        <w:widowControl w:val="0"/>
        <w:autoSpaceDE w:val="0"/>
        <w:autoSpaceDN w:val="0"/>
        <w:spacing w:line="276" w:lineRule="auto"/>
        <w:rPr>
          <w:lang w:eastAsia="ko-KR"/>
        </w:rPr>
      </w:pPr>
      <w:r w:rsidRPr="008F09B6">
        <w:rPr>
          <w:lang w:eastAsia="ko-KR"/>
        </w:rPr>
        <w:t xml:space="preserve">Similar to inter-/intra-cell cross-link interference (CLI) considered in </w:t>
      </w:r>
      <w:proofErr w:type="spellStart"/>
      <w:r w:rsidRPr="008F09B6">
        <w:rPr>
          <w:lang w:eastAsia="ko-KR"/>
        </w:rPr>
        <w:t>subband</w:t>
      </w:r>
      <w:proofErr w:type="spellEnd"/>
      <w:r w:rsidRPr="008F09B6">
        <w:rPr>
          <w:lang w:eastAsia="ko-KR"/>
        </w:rPr>
        <w:t xml:space="preserve"> full duplex (SBFD), a</w:t>
      </w:r>
      <w:r w:rsidR="00A50E2D">
        <w:rPr>
          <w:rFonts w:hint="eastAsia"/>
          <w:lang w:eastAsia="ko-KR"/>
        </w:rPr>
        <w:t xml:space="preserve"> similar </w:t>
      </w:r>
      <w:r w:rsidRPr="008F09B6">
        <w:rPr>
          <w:lang w:eastAsia="ko-KR"/>
        </w:rPr>
        <w:t xml:space="preserve">situation naturally arises for </w:t>
      </w:r>
      <w:proofErr w:type="spellStart"/>
      <w:r w:rsidRPr="008F09B6">
        <w:rPr>
          <w:lang w:eastAsia="ko-KR"/>
        </w:rPr>
        <w:t>gNB</w:t>
      </w:r>
      <w:proofErr w:type="spellEnd"/>
      <w:r w:rsidRPr="008F09B6">
        <w:rPr>
          <w:lang w:eastAsia="ko-KR"/>
        </w:rPr>
        <w:t>-based monostatic sensing</w:t>
      </w:r>
      <w:r w:rsidR="009C7006">
        <w:rPr>
          <w:rFonts w:hint="eastAsia"/>
          <w:lang w:eastAsia="ko-KR"/>
        </w:rPr>
        <w:t>,</w:t>
      </w:r>
      <w:r w:rsidR="00A50E2D">
        <w:rPr>
          <w:rFonts w:hint="eastAsia"/>
          <w:lang w:eastAsia="ko-KR"/>
        </w:rPr>
        <w:t xml:space="preserve"> </w:t>
      </w:r>
      <w:r w:rsidR="009C7006">
        <w:rPr>
          <w:rFonts w:hint="eastAsia"/>
          <w:lang w:eastAsia="ko-KR"/>
        </w:rPr>
        <w:t>f</w:t>
      </w:r>
      <w:r w:rsidRPr="008F09B6">
        <w:rPr>
          <w:lang w:eastAsia="ko-KR"/>
        </w:rPr>
        <w:t xml:space="preserve">or example, when a common TDD configuration is used across </w:t>
      </w:r>
      <w:proofErr w:type="spellStart"/>
      <w:r w:rsidRPr="008F09B6">
        <w:rPr>
          <w:lang w:eastAsia="ko-KR"/>
        </w:rPr>
        <w:t>gNBs</w:t>
      </w:r>
      <w:proofErr w:type="spellEnd"/>
      <w:r w:rsidRPr="008F09B6">
        <w:rPr>
          <w:lang w:eastAsia="ko-KR"/>
        </w:rPr>
        <w:t>. While a sector transmits sensing RS, it concurrently receives echoes and thus experiences not only self-leakage but also co-site inter-sector interference (from other sectors at the same site) and inter-site interference (from neighboring sites using the same carrier/time resources). Keeping these interference</w:t>
      </w:r>
      <w:r w:rsidR="005E4C40">
        <w:rPr>
          <w:rFonts w:hint="eastAsia"/>
          <w:lang w:eastAsia="ko-KR"/>
        </w:rPr>
        <w:t>s</w:t>
      </w:r>
      <w:r w:rsidRPr="008F09B6">
        <w:rPr>
          <w:lang w:eastAsia="ko-KR"/>
        </w:rPr>
        <w:t xml:space="preserve"> “not modeled” provides an upper bound but risks over-optimistic detection/false-alarm figures that may not generalize to realistic deployments. Although some companies argue that co-site inter-sector interference can be mitigated by antenna isolation and that inter-site interference can be ignored due to the physical distance between sites, we believe completely ignoring these interference sources is not a reasonable assumption. Therefore, while omitting them may be convenient for simplicity, we consider co-site inter-sector interference and inter-site interference </w:t>
      </w:r>
      <w:r w:rsidRPr="008F09B6">
        <w:rPr>
          <w:lang w:eastAsia="ko-KR"/>
        </w:rPr>
        <w:lastRenderedPageBreak/>
        <w:t>inevitable in realistic environments and they should be modeled.</w:t>
      </w:r>
    </w:p>
    <w:p w14:paraId="181BC2CD" w14:textId="410395CD" w:rsidR="00EF52C2" w:rsidRPr="007706AB" w:rsidRDefault="007706AB" w:rsidP="007F06B4">
      <w:pPr>
        <w:widowControl w:val="0"/>
        <w:autoSpaceDE w:val="0"/>
        <w:autoSpaceDN w:val="0"/>
        <w:spacing w:line="276" w:lineRule="auto"/>
        <w:rPr>
          <w:lang w:eastAsia="ko-KR"/>
        </w:rPr>
      </w:pPr>
      <w:r w:rsidRPr="0019558B">
        <w:rPr>
          <w:b/>
          <w:bCs/>
          <w:i/>
          <w:iCs/>
          <w:lang w:eastAsia="ko-KR"/>
        </w:rPr>
        <w:t xml:space="preserve">Proposal </w:t>
      </w:r>
      <w:r>
        <w:rPr>
          <w:rFonts w:hint="eastAsia"/>
          <w:b/>
          <w:bCs/>
          <w:i/>
          <w:iCs/>
          <w:lang w:eastAsia="ko-KR"/>
        </w:rPr>
        <w:t xml:space="preserve">7: </w:t>
      </w:r>
      <w:r w:rsidR="001A40D9" w:rsidRPr="001A40D9">
        <w:rPr>
          <w:b/>
          <w:bCs/>
          <w:i/>
          <w:iCs/>
          <w:lang w:eastAsia="ko-KR"/>
        </w:rPr>
        <w:t>Since co-site inter-sector interference and inter-site interference are inevitable in realistic environments, we propose modeling them</w:t>
      </w:r>
      <w:r w:rsidRPr="007706AB">
        <w:rPr>
          <w:b/>
          <w:bCs/>
          <w:i/>
          <w:iCs/>
          <w:lang w:eastAsia="ko-KR"/>
        </w:rPr>
        <w:t>.</w:t>
      </w:r>
    </w:p>
    <w:p w14:paraId="0483423F" w14:textId="2FD075B7" w:rsidR="00DB7164" w:rsidRPr="004B5DF1" w:rsidRDefault="009E0473" w:rsidP="00DB7164">
      <w:pPr>
        <w:pStyle w:val="3"/>
      </w:pPr>
      <w:r>
        <w:rPr>
          <w:rFonts w:hint="eastAsia"/>
        </w:rPr>
        <w:t xml:space="preserve">Waveform and </w:t>
      </w:r>
      <w:r w:rsidR="00DB7164" w:rsidRPr="004B5DF1">
        <w:rPr>
          <w:rFonts w:hint="eastAsia"/>
        </w:rPr>
        <w:t>Sensing RS</w:t>
      </w:r>
    </w:p>
    <w:p w14:paraId="435E08E7" w14:textId="6DEA34C2" w:rsidR="00467788" w:rsidRDefault="00467788" w:rsidP="00467788">
      <w:pPr>
        <w:rPr>
          <w:lang w:eastAsia="ko-KR"/>
        </w:rPr>
      </w:pPr>
      <w:r>
        <w:rPr>
          <w:lang w:eastAsia="ko-KR"/>
        </w:rPr>
        <w:t>Per the SID</w:t>
      </w:r>
      <w:r w:rsidR="009378A7">
        <w:rPr>
          <w:rFonts w:hint="eastAsia"/>
          <w:lang w:eastAsia="ko-KR"/>
        </w:rPr>
        <w:t xml:space="preserve"> </w:t>
      </w:r>
      <w:r w:rsidR="009378A7">
        <w:rPr>
          <w:lang w:eastAsia="ko-KR"/>
        </w:rPr>
        <w:fldChar w:fldCharType="begin"/>
      </w:r>
      <w:r w:rsidR="009378A7">
        <w:rPr>
          <w:lang w:eastAsia="ko-KR"/>
        </w:rPr>
        <w:instrText xml:space="preserve"> </w:instrText>
      </w:r>
      <w:r w:rsidR="009378A7">
        <w:rPr>
          <w:rFonts w:hint="eastAsia"/>
          <w:lang w:eastAsia="ko-KR"/>
        </w:rPr>
        <w:instrText>REF _Ref210322476 \r \h</w:instrText>
      </w:r>
      <w:r w:rsidR="009378A7">
        <w:rPr>
          <w:lang w:eastAsia="ko-KR"/>
        </w:rPr>
        <w:instrText xml:space="preserve"> </w:instrText>
      </w:r>
      <w:r w:rsidR="009378A7">
        <w:rPr>
          <w:lang w:eastAsia="ko-KR"/>
        </w:rPr>
      </w:r>
      <w:r w:rsidR="009378A7">
        <w:rPr>
          <w:lang w:eastAsia="ko-KR"/>
        </w:rPr>
        <w:fldChar w:fldCharType="separate"/>
      </w:r>
      <w:r w:rsidR="009378A7">
        <w:rPr>
          <w:lang w:eastAsia="ko-KR"/>
        </w:rPr>
        <w:t>[1]</w:t>
      </w:r>
      <w:r w:rsidR="009378A7">
        <w:rPr>
          <w:lang w:eastAsia="ko-KR"/>
        </w:rPr>
        <w:fldChar w:fldCharType="end"/>
      </w:r>
      <w:r>
        <w:rPr>
          <w:lang w:eastAsia="ko-KR"/>
        </w:rPr>
        <w:t xml:space="preserve">, the baseline for evaluation is to use the existing NR downlink waveform and NR downlink </w:t>
      </w:r>
      <w:r w:rsidR="00D81EC0">
        <w:rPr>
          <w:rFonts w:hint="eastAsia"/>
          <w:lang w:eastAsia="ko-KR"/>
        </w:rPr>
        <w:t>RSs.</w:t>
      </w:r>
      <w:r>
        <w:rPr>
          <w:lang w:eastAsia="ko-KR"/>
        </w:rPr>
        <w:t xml:space="preserve"> </w:t>
      </w:r>
      <w:r w:rsidR="00D81EC0">
        <w:rPr>
          <w:rFonts w:hint="eastAsia"/>
          <w:lang w:eastAsia="ko-KR"/>
        </w:rPr>
        <w:t>O</w:t>
      </w:r>
      <w:r>
        <w:rPr>
          <w:lang w:eastAsia="ko-KR"/>
        </w:rPr>
        <w:t>ther waveforms</w:t>
      </w:r>
      <w:r w:rsidR="00D81EC0">
        <w:rPr>
          <w:rFonts w:hint="eastAsia"/>
          <w:lang w:eastAsia="ko-KR"/>
        </w:rPr>
        <w:t>/</w:t>
      </w:r>
      <w:r>
        <w:rPr>
          <w:lang w:eastAsia="ko-KR"/>
        </w:rPr>
        <w:t xml:space="preserve">RS may be considered if companies provide the necessary information. </w:t>
      </w:r>
      <w:r w:rsidR="00D81EC0">
        <w:rPr>
          <w:rFonts w:hint="eastAsia"/>
          <w:lang w:eastAsia="ko-KR"/>
        </w:rPr>
        <w:t>However</w:t>
      </w:r>
      <w:r>
        <w:rPr>
          <w:lang w:eastAsia="ko-KR"/>
        </w:rPr>
        <w:t xml:space="preserve">, CP-OFDM should be </w:t>
      </w:r>
      <w:r w:rsidR="00600643">
        <w:rPr>
          <w:rFonts w:hint="eastAsia"/>
          <w:lang w:eastAsia="ko-KR"/>
        </w:rPr>
        <w:t xml:space="preserve">only </w:t>
      </w:r>
      <w:r>
        <w:rPr>
          <w:lang w:eastAsia="ko-KR"/>
        </w:rPr>
        <w:t>assumptio</w:t>
      </w:r>
      <w:r w:rsidR="00D81EC0">
        <w:rPr>
          <w:rFonts w:hint="eastAsia"/>
          <w:lang w:eastAsia="ko-KR"/>
        </w:rPr>
        <w:t>n for waveform.</w:t>
      </w:r>
      <w:r>
        <w:rPr>
          <w:lang w:eastAsia="ko-KR"/>
        </w:rPr>
        <w:t xml:space="preserve"> </w:t>
      </w:r>
      <w:r w:rsidR="00D81EC0">
        <w:rPr>
          <w:rFonts w:hint="eastAsia"/>
          <w:lang w:eastAsia="ko-KR"/>
        </w:rPr>
        <w:t>We think that c</w:t>
      </w:r>
      <w:r>
        <w:rPr>
          <w:lang w:eastAsia="ko-KR"/>
        </w:rPr>
        <w:t xml:space="preserve">hanging the waveform introduces substantial workload and distracts from the Rel-20 NR ISAC focus. Since we are </w:t>
      </w:r>
      <w:r w:rsidR="00D81EC0">
        <w:rPr>
          <w:rFonts w:hint="eastAsia"/>
          <w:lang w:eastAsia="ko-KR"/>
        </w:rPr>
        <w:t>studying</w:t>
      </w:r>
      <w:r>
        <w:rPr>
          <w:lang w:eastAsia="ko-KR"/>
        </w:rPr>
        <w:t xml:space="preserve"> NR ISAC</w:t>
      </w:r>
      <w:r w:rsidR="005E0E86">
        <w:rPr>
          <w:rFonts w:hint="eastAsia"/>
          <w:lang w:eastAsia="ko-KR"/>
        </w:rPr>
        <w:t xml:space="preserve"> (</w:t>
      </w:r>
      <w:r>
        <w:rPr>
          <w:lang w:eastAsia="ko-KR"/>
        </w:rPr>
        <w:t>not 6G ISAC</w:t>
      </w:r>
      <w:r w:rsidR="005E0E86">
        <w:rPr>
          <w:rFonts w:hint="eastAsia"/>
          <w:lang w:eastAsia="ko-KR"/>
        </w:rPr>
        <w:t>)</w:t>
      </w:r>
      <w:r w:rsidR="00D81EC0">
        <w:rPr>
          <w:rFonts w:hint="eastAsia"/>
          <w:lang w:eastAsia="ko-KR"/>
        </w:rPr>
        <w:t xml:space="preserve"> and </w:t>
      </w:r>
      <w:r>
        <w:rPr>
          <w:lang w:eastAsia="ko-KR"/>
        </w:rPr>
        <w:t>a new waveform</w:t>
      </w:r>
      <w:r w:rsidR="005E0E86">
        <w:rPr>
          <w:rFonts w:hint="eastAsia"/>
          <w:lang w:eastAsia="ko-KR"/>
        </w:rPr>
        <w:t xml:space="preserve"> is not expected to be introduced</w:t>
      </w:r>
      <w:r>
        <w:rPr>
          <w:lang w:eastAsia="ko-KR"/>
        </w:rPr>
        <w:t xml:space="preserve"> into 5G NR</w:t>
      </w:r>
      <w:r w:rsidR="00D81EC0">
        <w:rPr>
          <w:rFonts w:hint="eastAsia"/>
          <w:lang w:eastAsia="ko-KR"/>
        </w:rPr>
        <w:t xml:space="preserve"> for ISAC,</w:t>
      </w:r>
      <w:r>
        <w:rPr>
          <w:lang w:eastAsia="ko-KR"/>
        </w:rPr>
        <w:t xml:space="preserve"> </w:t>
      </w:r>
      <w:r w:rsidR="009406E1">
        <w:rPr>
          <w:rFonts w:hint="eastAsia"/>
          <w:lang w:eastAsia="ko-KR"/>
        </w:rPr>
        <w:t>conducting</w:t>
      </w:r>
      <w:r>
        <w:rPr>
          <w:lang w:eastAsia="ko-KR"/>
        </w:rPr>
        <w:t xml:space="preserve"> performance evaluations on </w:t>
      </w:r>
      <w:r w:rsidR="00D81EC0">
        <w:rPr>
          <w:rFonts w:hint="eastAsia"/>
          <w:lang w:eastAsia="ko-KR"/>
        </w:rPr>
        <w:t>a new</w:t>
      </w:r>
      <w:r>
        <w:rPr>
          <w:lang w:eastAsia="ko-KR"/>
        </w:rPr>
        <w:t xml:space="preserve"> waveform would add </w:t>
      </w:r>
      <w:r w:rsidR="009406E1">
        <w:rPr>
          <w:rFonts w:hint="eastAsia"/>
          <w:lang w:eastAsia="ko-KR"/>
        </w:rPr>
        <w:t>unnecessary word load</w:t>
      </w:r>
      <w:r>
        <w:rPr>
          <w:lang w:eastAsia="ko-KR"/>
        </w:rPr>
        <w:t xml:space="preserve"> without clear </w:t>
      </w:r>
      <w:r w:rsidR="00D81EC0">
        <w:rPr>
          <w:rFonts w:hint="eastAsia"/>
          <w:lang w:eastAsia="ko-KR"/>
        </w:rPr>
        <w:t>motivation</w:t>
      </w:r>
      <w:r>
        <w:rPr>
          <w:lang w:eastAsia="ko-KR"/>
        </w:rPr>
        <w:t xml:space="preserve">. </w:t>
      </w:r>
      <w:r w:rsidR="00D257D8">
        <w:rPr>
          <w:rFonts w:hint="eastAsia"/>
          <w:lang w:eastAsia="ko-KR"/>
        </w:rPr>
        <w:t>Therefore, w</w:t>
      </w:r>
      <w:r>
        <w:rPr>
          <w:lang w:eastAsia="ko-KR"/>
        </w:rPr>
        <w:t>e prefer to conduct performance evaluation only for CP-OFDM.</w:t>
      </w:r>
    </w:p>
    <w:p w14:paraId="507DBF42" w14:textId="6529DC40" w:rsidR="00467788" w:rsidRPr="00467788" w:rsidRDefault="00467788" w:rsidP="00467788">
      <w:pPr>
        <w:rPr>
          <w:b/>
          <w:bCs/>
          <w:i/>
          <w:iCs/>
          <w:lang w:eastAsia="ko-KR"/>
        </w:rPr>
      </w:pPr>
      <w:r w:rsidRPr="00467788">
        <w:rPr>
          <w:b/>
          <w:bCs/>
          <w:i/>
          <w:iCs/>
          <w:lang w:eastAsia="ko-KR"/>
        </w:rPr>
        <w:t>Proposal</w:t>
      </w:r>
      <w:r w:rsidR="008D6904">
        <w:rPr>
          <w:rFonts w:hint="eastAsia"/>
          <w:b/>
          <w:bCs/>
          <w:i/>
          <w:iCs/>
          <w:lang w:eastAsia="ko-KR"/>
        </w:rPr>
        <w:t xml:space="preserve"> 8</w:t>
      </w:r>
      <w:r w:rsidRPr="00467788">
        <w:rPr>
          <w:b/>
          <w:bCs/>
          <w:i/>
          <w:iCs/>
          <w:lang w:eastAsia="ko-KR"/>
        </w:rPr>
        <w:t xml:space="preserve">: </w:t>
      </w:r>
      <w:r w:rsidR="00D81EC0">
        <w:rPr>
          <w:rFonts w:hint="eastAsia"/>
          <w:b/>
          <w:bCs/>
          <w:i/>
          <w:iCs/>
          <w:lang w:eastAsia="ko-KR"/>
        </w:rPr>
        <w:t>Since</w:t>
      </w:r>
      <w:r w:rsidRPr="00467788">
        <w:rPr>
          <w:b/>
          <w:bCs/>
          <w:i/>
          <w:iCs/>
          <w:lang w:eastAsia="ko-KR"/>
        </w:rPr>
        <w:t xml:space="preserve"> a new waveform </w:t>
      </w:r>
      <w:r w:rsidR="00D81EC0">
        <w:rPr>
          <w:rFonts w:hint="eastAsia"/>
          <w:b/>
          <w:bCs/>
          <w:i/>
          <w:iCs/>
          <w:lang w:eastAsia="ko-KR"/>
        </w:rPr>
        <w:t>is not expected to be</w:t>
      </w:r>
      <w:r w:rsidRPr="00467788">
        <w:rPr>
          <w:b/>
          <w:bCs/>
          <w:i/>
          <w:iCs/>
          <w:lang w:eastAsia="ko-KR"/>
        </w:rPr>
        <w:t xml:space="preserve"> adopted in 5G NR </w:t>
      </w:r>
      <w:r w:rsidR="00D81EC0">
        <w:rPr>
          <w:rFonts w:hint="eastAsia"/>
          <w:b/>
          <w:bCs/>
          <w:i/>
          <w:iCs/>
          <w:lang w:eastAsia="ko-KR"/>
        </w:rPr>
        <w:t>for ISAC</w:t>
      </w:r>
      <w:r w:rsidRPr="00467788">
        <w:rPr>
          <w:b/>
          <w:bCs/>
          <w:i/>
          <w:iCs/>
          <w:lang w:eastAsia="ko-KR"/>
        </w:rPr>
        <w:t>, we propose that performance evaluation be conducted only for CP-OFDM.</w:t>
      </w:r>
    </w:p>
    <w:p w14:paraId="031F3187" w14:textId="77777777" w:rsidR="00467788" w:rsidRPr="00D81EC0" w:rsidRDefault="00467788" w:rsidP="00467788">
      <w:pPr>
        <w:rPr>
          <w:lang w:eastAsia="ko-KR"/>
        </w:rPr>
      </w:pPr>
    </w:p>
    <w:p w14:paraId="5EBBC6C2" w14:textId="3BB23B3F" w:rsidR="00467788" w:rsidRDefault="00467788" w:rsidP="00467788">
      <w:pPr>
        <w:rPr>
          <w:lang w:eastAsia="ko-KR"/>
        </w:rPr>
      </w:pPr>
      <w:r>
        <w:rPr>
          <w:lang w:eastAsia="ko-KR"/>
        </w:rPr>
        <w:t xml:space="preserve">By contrast, we </w:t>
      </w:r>
      <w:r w:rsidR="00D81EC0">
        <w:rPr>
          <w:rFonts w:hint="eastAsia"/>
          <w:lang w:eastAsia="ko-KR"/>
        </w:rPr>
        <w:t>are a bit</w:t>
      </w:r>
      <w:r>
        <w:rPr>
          <w:lang w:eastAsia="ko-KR"/>
        </w:rPr>
        <w:t xml:space="preserve"> open with respect to sensing RS. It is useful to set </w:t>
      </w:r>
      <w:r w:rsidR="005E0E86">
        <w:rPr>
          <w:rFonts w:hint="eastAsia"/>
          <w:lang w:eastAsia="ko-KR"/>
        </w:rPr>
        <w:t>a</w:t>
      </w:r>
      <w:r w:rsidR="00D81EC0">
        <w:rPr>
          <w:rFonts w:hint="eastAsia"/>
          <w:lang w:eastAsia="ko-KR"/>
        </w:rPr>
        <w:t xml:space="preserve"> maximum</w:t>
      </w:r>
      <w:r>
        <w:rPr>
          <w:lang w:eastAsia="ko-KR"/>
        </w:rPr>
        <w:t xml:space="preserve"> RS overhead as a common reference, and </w:t>
      </w:r>
      <w:r w:rsidR="00D81EC0">
        <w:rPr>
          <w:rFonts w:hint="eastAsia"/>
          <w:lang w:eastAsia="ko-KR"/>
        </w:rPr>
        <w:t>companies</w:t>
      </w:r>
      <w:r>
        <w:rPr>
          <w:lang w:eastAsia="ko-KR"/>
        </w:rPr>
        <w:t xml:space="preserve"> </w:t>
      </w:r>
      <w:r w:rsidR="00D81EC0">
        <w:rPr>
          <w:rFonts w:hint="eastAsia"/>
          <w:lang w:eastAsia="ko-KR"/>
        </w:rPr>
        <w:t>can</w:t>
      </w:r>
      <w:r>
        <w:rPr>
          <w:lang w:eastAsia="ko-KR"/>
        </w:rPr>
        <w:t xml:space="preserve"> report the actual RS type used and the </w:t>
      </w:r>
      <w:r w:rsidR="00D81EC0">
        <w:rPr>
          <w:rFonts w:hint="eastAsia"/>
          <w:lang w:eastAsia="ko-KR"/>
        </w:rPr>
        <w:t>ac</w:t>
      </w:r>
      <w:r w:rsidR="005E0E86">
        <w:rPr>
          <w:rFonts w:hint="eastAsia"/>
          <w:lang w:eastAsia="ko-KR"/>
        </w:rPr>
        <w:t>tual</w:t>
      </w:r>
      <w:r>
        <w:rPr>
          <w:lang w:eastAsia="ko-KR"/>
        </w:rPr>
        <w:t xml:space="preserve"> overhead</w:t>
      </w:r>
      <w:r w:rsidR="005E0E86">
        <w:rPr>
          <w:rFonts w:hint="eastAsia"/>
          <w:lang w:eastAsia="ko-KR"/>
        </w:rPr>
        <w:t xml:space="preserve"> (below</w:t>
      </w:r>
      <w:r w:rsidR="00D81EC0">
        <w:rPr>
          <w:rFonts w:hint="eastAsia"/>
          <w:lang w:eastAsia="ko-KR"/>
        </w:rPr>
        <w:t xml:space="preserve"> the maximum overhead</w:t>
      </w:r>
      <w:r w:rsidR="005E0E86">
        <w:rPr>
          <w:rFonts w:hint="eastAsia"/>
          <w:lang w:eastAsia="ko-KR"/>
        </w:rPr>
        <w:t>)</w:t>
      </w:r>
      <w:r>
        <w:rPr>
          <w:lang w:eastAsia="ko-KR"/>
        </w:rPr>
        <w:t xml:space="preserve"> together with their performance results. In simulations, the sensing RS may include SSB, CSI-RS, and DL-PRS, and </w:t>
      </w:r>
      <w:r w:rsidR="00D81EC0">
        <w:rPr>
          <w:rFonts w:hint="eastAsia"/>
          <w:lang w:eastAsia="ko-KR"/>
        </w:rPr>
        <w:t xml:space="preserve">we </w:t>
      </w:r>
      <w:r w:rsidR="005E0E86">
        <w:rPr>
          <w:rFonts w:hint="eastAsia"/>
          <w:lang w:eastAsia="ko-KR"/>
        </w:rPr>
        <w:t>don</w:t>
      </w:r>
      <w:r w:rsidR="005E0E86">
        <w:rPr>
          <w:lang w:eastAsia="ko-KR"/>
        </w:rPr>
        <w:t>’</w:t>
      </w:r>
      <w:r w:rsidR="005E0E86">
        <w:rPr>
          <w:rFonts w:hint="eastAsia"/>
          <w:lang w:eastAsia="ko-KR"/>
        </w:rPr>
        <w:t>t see</w:t>
      </w:r>
      <w:r>
        <w:rPr>
          <w:lang w:eastAsia="ko-KR"/>
        </w:rPr>
        <w:t xml:space="preserve"> </w:t>
      </w:r>
      <w:r w:rsidR="005E0E86">
        <w:rPr>
          <w:rFonts w:hint="eastAsia"/>
          <w:lang w:eastAsia="ko-KR"/>
        </w:rPr>
        <w:t xml:space="preserve">a </w:t>
      </w:r>
      <w:r>
        <w:rPr>
          <w:lang w:eastAsia="ko-KR"/>
        </w:rPr>
        <w:t xml:space="preserve">need </w:t>
      </w:r>
      <w:r w:rsidR="00D81EC0">
        <w:rPr>
          <w:rFonts w:hint="eastAsia"/>
          <w:lang w:eastAsia="ko-KR"/>
        </w:rPr>
        <w:t>for down-selection among them</w:t>
      </w:r>
      <w:r>
        <w:rPr>
          <w:lang w:eastAsia="ko-KR"/>
        </w:rPr>
        <w:t xml:space="preserve">. If </w:t>
      </w:r>
      <w:r w:rsidR="00D81EC0">
        <w:rPr>
          <w:rFonts w:hint="eastAsia"/>
          <w:lang w:eastAsia="ko-KR"/>
        </w:rPr>
        <w:t>needed</w:t>
      </w:r>
      <w:r>
        <w:rPr>
          <w:lang w:eastAsia="ko-KR"/>
        </w:rPr>
        <w:t xml:space="preserve">, </w:t>
      </w:r>
      <w:r w:rsidR="00D81EC0">
        <w:rPr>
          <w:rFonts w:hint="eastAsia"/>
          <w:lang w:eastAsia="ko-KR"/>
        </w:rPr>
        <w:t>companies</w:t>
      </w:r>
      <w:r>
        <w:rPr>
          <w:lang w:eastAsia="ko-KR"/>
        </w:rPr>
        <w:t xml:space="preserve"> may reuse existing NR RS to construct new sensing patterns, provided the design and </w:t>
      </w:r>
      <w:r w:rsidR="0039419B">
        <w:rPr>
          <w:rFonts w:hint="eastAsia"/>
          <w:lang w:eastAsia="ko-KR"/>
        </w:rPr>
        <w:t>actual</w:t>
      </w:r>
      <w:r>
        <w:rPr>
          <w:lang w:eastAsia="ko-KR"/>
        </w:rPr>
        <w:t xml:space="preserve"> overhead are reported in detail.</w:t>
      </w:r>
    </w:p>
    <w:p w14:paraId="2AFD139D" w14:textId="151E1D1A" w:rsidR="00D81EC0" w:rsidRDefault="00467788" w:rsidP="00467788">
      <w:pPr>
        <w:rPr>
          <w:b/>
          <w:bCs/>
          <w:i/>
          <w:iCs/>
          <w:lang w:eastAsia="ko-KR"/>
        </w:rPr>
      </w:pPr>
      <w:r w:rsidRPr="00467788">
        <w:rPr>
          <w:b/>
          <w:bCs/>
          <w:i/>
          <w:iCs/>
          <w:lang w:eastAsia="ko-KR"/>
        </w:rPr>
        <w:t xml:space="preserve">Proposal </w:t>
      </w:r>
      <w:r w:rsidR="008D6904">
        <w:rPr>
          <w:rFonts w:hint="eastAsia"/>
          <w:b/>
          <w:bCs/>
          <w:i/>
          <w:iCs/>
          <w:lang w:eastAsia="ko-KR"/>
        </w:rPr>
        <w:t>9</w:t>
      </w:r>
      <w:r w:rsidRPr="00467788">
        <w:rPr>
          <w:b/>
          <w:bCs/>
          <w:i/>
          <w:iCs/>
          <w:lang w:eastAsia="ko-KR"/>
        </w:rPr>
        <w:t xml:space="preserve">: </w:t>
      </w:r>
      <w:r w:rsidR="00D81EC0">
        <w:rPr>
          <w:rFonts w:hint="eastAsia"/>
          <w:b/>
          <w:bCs/>
          <w:i/>
          <w:iCs/>
          <w:lang w:eastAsia="ko-KR"/>
        </w:rPr>
        <w:t>We propose includ</w:t>
      </w:r>
      <w:r w:rsidR="003F24AD">
        <w:rPr>
          <w:rFonts w:hint="eastAsia"/>
          <w:b/>
          <w:bCs/>
          <w:i/>
          <w:iCs/>
          <w:lang w:eastAsia="ko-KR"/>
        </w:rPr>
        <w:t>ing</w:t>
      </w:r>
      <w:r w:rsidR="00D81EC0">
        <w:rPr>
          <w:rFonts w:hint="eastAsia"/>
          <w:b/>
          <w:bCs/>
          <w:i/>
          <w:iCs/>
          <w:lang w:eastAsia="ko-KR"/>
        </w:rPr>
        <w:t xml:space="preserve"> </w:t>
      </w:r>
      <w:r w:rsidRPr="00467788">
        <w:rPr>
          <w:b/>
          <w:bCs/>
          <w:i/>
          <w:iCs/>
          <w:lang w:eastAsia="ko-KR"/>
        </w:rPr>
        <w:t>at least SSB, CSI-RS, and DL-PRS</w:t>
      </w:r>
      <w:r w:rsidR="00D81EC0">
        <w:rPr>
          <w:rFonts w:hint="eastAsia"/>
          <w:b/>
          <w:bCs/>
          <w:i/>
          <w:iCs/>
          <w:lang w:eastAsia="ko-KR"/>
        </w:rPr>
        <w:t xml:space="preserve"> as sensing RS,</w:t>
      </w:r>
      <w:r w:rsidR="003F24AD">
        <w:rPr>
          <w:rFonts w:hint="eastAsia"/>
          <w:b/>
          <w:bCs/>
          <w:i/>
          <w:iCs/>
          <w:lang w:eastAsia="ko-KR"/>
        </w:rPr>
        <w:t xml:space="preserve"> and </w:t>
      </w:r>
      <w:r w:rsidR="00D81EC0" w:rsidRPr="00D81EC0">
        <w:rPr>
          <w:b/>
          <w:bCs/>
          <w:i/>
          <w:iCs/>
          <w:lang w:eastAsia="ko-KR"/>
        </w:rPr>
        <w:t>allow</w:t>
      </w:r>
      <w:r w:rsidR="003F24AD">
        <w:rPr>
          <w:rFonts w:hint="eastAsia"/>
          <w:b/>
          <w:bCs/>
          <w:i/>
          <w:iCs/>
          <w:lang w:eastAsia="ko-KR"/>
        </w:rPr>
        <w:t>ing</w:t>
      </w:r>
      <w:r w:rsidR="00D81EC0" w:rsidRPr="00D81EC0">
        <w:rPr>
          <w:b/>
          <w:bCs/>
          <w:i/>
          <w:iCs/>
          <w:lang w:eastAsia="ko-KR"/>
        </w:rPr>
        <w:t xml:space="preserve"> </w:t>
      </w:r>
      <w:r w:rsidR="00D81EC0">
        <w:rPr>
          <w:rFonts w:hint="eastAsia"/>
          <w:b/>
          <w:bCs/>
          <w:i/>
          <w:iCs/>
          <w:lang w:eastAsia="ko-KR"/>
        </w:rPr>
        <w:t>companies</w:t>
      </w:r>
      <w:r w:rsidR="00D81EC0" w:rsidRPr="00D81EC0">
        <w:rPr>
          <w:b/>
          <w:bCs/>
          <w:i/>
          <w:iCs/>
          <w:lang w:eastAsia="ko-KR"/>
        </w:rPr>
        <w:t xml:space="preserve"> to reuse existing NR RS to create new patterns</w:t>
      </w:r>
      <w:r w:rsidR="00D81EC0">
        <w:rPr>
          <w:rFonts w:hint="eastAsia"/>
          <w:b/>
          <w:bCs/>
          <w:i/>
          <w:iCs/>
          <w:lang w:eastAsia="ko-KR"/>
        </w:rPr>
        <w:t>.</w:t>
      </w:r>
    </w:p>
    <w:p w14:paraId="6787E90F" w14:textId="3FC0F10A" w:rsidR="00D81EC0" w:rsidRDefault="00D81EC0" w:rsidP="00467788">
      <w:pPr>
        <w:rPr>
          <w:b/>
          <w:bCs/>
          <w:i/>
          <w:iCs/>
          <w:lang w:eastAsia="ko-KR"/>
        </w:rPr>
      </w:pPr>
      <w:r>
        <w:rPr>
          <w:rFonts w:hint="eastAsia"/>
          <w:b/>
          <w:bCs/>
          <w:i/>
          <w:iCs/>
          <w:lang w:eastAsia="ko-KR"/>
        </w:rPr>
        <w:t xml:space="preserve">Proposal 10: </w:t>
      </w:r>
      <w:r w:rsidRPr="00D81EC0">
        <w:rPr>
          <w:b/>
          <w:bCs/>
          <w:i/>
          <w:iCs/>
          <w:lang w:eastAsia="ko-KR"/>
        </w:rPr>
        <w:t xml:space="preserve">We propose </w:t>
      </w:r>
      <w:r w:rsidR="00E60007">
        <w:rPr>
          <w:rFonts w:hint="eastAsia"/>
          <w:b/>
          <w:bCs/>
          <w:i/>
          <w:iCs/>
          <w:lang w:eastAsia="ko-KR"/>
        </w:rPr>
        <w:t>defin</w:t>
      </w:r>
      <w:r w:rsidR="00621866">
        <w:rPr>
          <w:rFonts w:hint="eastAsia"/>
          <w:b/>
          <w:bCs/>
          <w:i/>
          <w:iCs/>
          <w:lang w:eastAsia="ko-KR"/>
        </w:rPr>
        <w:t>ing</w:t>
      </w:r>
      <w:r>
        <w:rPr>
          <w:rFonts w:hint="eastAsia"/>
          <w:b/>
          <w:bCs/>
          <w:i/>
          <w:iCs/>
          <w:lang w:eastAsia="ko-KR"/>
        </w:rPr>
        <w:t xml:space="preserve"> </w:t>
      </w:r>
      <w:r w:rsidRPr="00D81EC0">
        <w:rPr>
          <w:b/>
          <w:bCs/>
          <w:i/>
          <w:iCs/>
          <w:lang w:eastAsia="ko-KR"/>
        </w:rPr>
        <w:t>the maximum RS overhead</w:t>
      </w:r>
      <w:r w:rsidR="00E60007">
        <w:rPr>
          <w:rFonts w:hint="eastAsia"/>
          <w:b/>
          <w:bCs/>
          <w:i/>
          <w:iCs/>
          <w:lang w:eastAsia="ko-KR"/>
        </w:rPr>
        <w:t>.</w:t>
      </w:r>
    </w:p>
    <w:p w14:paraId="2AA5B17F" w14:textId="71031F73" w:rsidR="00DB7164" w:rsidRPr="004B5DF1" w:rsidRDefault="00655193" w:rsidP="00067B92">
      <w:pPr>
        <w:pStyle w:val="3"/>
      </w:pPr>
      <w:r>
        <w:rPr>
          <w:rFonts w:hint="eastAsia"/>
        </w:rPr>
        <w:t>Others</w:t>
      </w:r>
    </w:p>
    <w:p w14:paraId="6B186414" w14:textId="16C40337" w:rsidR="00467788" w:rsidRDefault="00467788" w:rsidP="00467788">
      <w:pPr>
        <w:widowControl w:val="0"/>
        <w:autoSpaceDE w:val="0"/>
        <w:autoSpaceDN w:val="0"/>
        <w:spacing w:line="276" w:lineRule="auto"/>
        <w:rPr>
          <w:lang w:eastAsia="ko-KR"/>
        </w:rPr>
      </w:pPr>
      <w:r>
        <w:rPr>
          <w:lang w:eastAsia="ko-KR"/>
        </w:rPr>
        <w:t xml:space="preserve">Since the SID clearly states that the evaluation is for </w:t>
      </w:r>
      <w:proofErr w:type="spellStart"/>
      <w:r>
        <w:rPr>
          <w:lang w:eastAsia="ko-KR"/>
        </w:rPr>
        <w:t>gNB</w:t>
      </w:r>
      <w:proofErr w:type="spellEnd"/>
      <w:r>
        <w:rPr>
          <w:lang w:eastAsia="ko-KR"/>
        </w:rPr>
        <w:t>-based monostatic sensing with a single TRP, we consider cooperative sensing with multiple TRPs to be out of scope.</w:t>
      </w:r>
    </w:p>
    <w:p w14:paraId="0769FA73" w14:textId="386A245B" w:rsidR="00655193" w:rsidRDefault="00467788" w:rsidP="00467788">
      <w:pPr>
        <w:widowControl w:val="0"/>
        <w:autoSpaceDE w:val="0"/>
        <w:autoSpaceDN w:val="0"/>
        <w:spacing w:line="276" w:lineRule="auto"/>
        <w:rPr>
          <w:lang w:eastAsia="ko-KR"/>
        </w:rPr>
      </w:pPr>
      <w:r w:rsidRPr="00467788">
        <w:rPr>
          <w:b/>
          <w:bCs/>
          <w:i/>
          <w:iCs/>
          <w:lang w:eastAsia="ko-KR"/>
        </w:rPr>
        <w:t>Proposal</w:t>
      </w:r>
      <w:r w:rsidR="008D6904">
        <w:rPr>
          <w:rFonts w:hint="eastAsia"/>
          <w:b/>
          <w:bCs/>
          <w:i/>
          <w:iCs/>
          <w:lang w:eastAsia="ko-KR"/>
        </w:rPr>
        <w:t xml:space="preserve"> 1</w:t>
      </w:r>
      <w:r w:rsidR="00D81EC0">
        <w:rPr>
          <w:rFonts w:hint="eastAsia"/>
          <w:b/>
          <w:bCs/>
          <w:i/>
          <w:iCs/>
          <w:lang w:eastAsia="ko-KR"/>
        </w:rPr>
        <w:t>1</w:t>
      </w:r>
      <w:r w:rsidRPr="00467788">
        <w:rPr>
          <w:b/>
          <w:bCs/>
          <w:i/>
          <w:iCs/>
          <w:lang w:eastAsia="ko-KR"/>
        </w:rPr>
        <w:t>: We propose not to consider cooperative sensing with multiple TRPs in this Study Item.</w:t>
      </w:r>
    </w:p>
    <w:p w14:paraId="63914029" w14:textId="77777777" w:rsidR="00467788" w:rsidRPr="004B5DF1" w:rsidRDefault="00467788" w:rsidP="00467788">
      <w:pPr>
        <w:widowControl w:val="0"/>
        <w:autoSpaceDE w:val="0"/>
        <w:autoSpaceDN w:val="0"/>
        <w:spacing w:line="276" w:lineRule="auto"/>
        <w:rPr>
          <w:lang w:eastAsia="ko-KR"/>
        </w:rPr>
      </w:pPr>
    </w:p>
    <w:p w14:paraId="18E60E1C" w14:textId="77777777" w:rsidR="002D1A41" w:rsidRPr="004B5DF1" w:rsidRDefault="002D1A41" w:rsidP="002D1A41">
      <w:pPr>
        <w:pStyle w:val="1"/>
        <w:keepLines/>
        <w:pBdr>
          <w:top w:val="single" w:sz="12" w:space="1" w:color="auto"/>
        </w:pBdr>
        <w:tabs>
          <w:tab w:val="clear" w:pos="0"/>
        </w:tabs>
        <w:overflowPunct w:val="0"/>
        <w:autoSpaceDE w:val="0"/>
        <w:autoSpaceDN w:val="0"/>
        <w:adjustRightInd w:val="0"/>
        <w:spacing w:after="180"/>
        <w:textAlignment w:val="baseline"/>
        <w:rPr>
          <w:sz w:val="36"/>
        </w:rPr>
      </w:pPr>
      <w:r w:rsidRPr="004B5DF1">
        <w:rPr>
          <w:sz w:val="36"/>
        </w:rPr>
        <w:t>Summary</w:t>
      </w:r>
    </w:p>
    <w:p w14:paraId="4CB803AA" w14:textId="28B20C48" w:rsidR="002D1A41" w:rsidRPr="004B5DF1" w:rsidRDefault="002D1A41" w:rsidP="002D1A41">
      <w:pPr>
        <w:widowControl w:val="0"/>
        <w:autoSpaceDE w:val="0"/>
        <w:autoSpaceDN w:val="0"/>
        <w:spacing w:line="276" w:lineRule="auto"/>
        <w:rPr>
          <w:lang w:eastAsia="ko-KR"/>
        </w:rPr>
      </w:pPr>
      <w:r w:rsidRPr="004B5DF1">
        <w:rPr>
          <w:lang w:eastAsia="ko-KR"/>
        </w:rPr>
        <w:t xml:space="preserve">In this contribution, the following proposals were made for </w:t>
      </w:r>
      <w:r w:rsidR="00FC5EA9" w:rsidRPr="004B5DF1">
        <w:rPr>
          <w:lang w:eastAsia="ko-KR"/>
        </w:rPr>
        <w:t xml:space="preserve">the </w:t>
      </w:r>
      <w:r w:rsidR="00BF2094" w:rsidRPr="00BF2094">
        <w:rPr>
          <w:lang w:eastAsia="ko-KR"/>
        </w:rPr>
        <w:t>performance metrics and evaluation assumptions for NR ISAC performance evaluation.</w:t>
      </w:r>
    </w:p>
    <w:p w14:paraId="69EB2F44" w14:textId="77777777" w:rsidR="00B5378D" w:rsidRPr="004B5DF1" w:rsidRDefault="00B5378D" w:rsidP="00B5378D">
      <w:pPr>
        <w:widowControl w:val="0"/>
        <w:autoSpaceDE w:val="0"/>
        <w:autoSpaceDN w:val="0"/>
        <w:spacing w:line="276" w:lineRule="auto"/>
        <w:rPr>
          <w:b/>
          <w:bCs/>
          <w:i/>
          <w:iCs/>
          <w:lang w:eastAsia="ko-KR"/>
        </w:rPr>
      </w:pPr>
      <w:r w:rsidRPr="004B5DF1">
        <w:rPr>
          <w:rFonts w:hint="eastAsia"/>
          <w:b/>
          <w:bCs/>
          <w:i/>
          <w:iCs/>
          <w:lang w:eastAsia="ko-KR"/>
        </w:rPr>
        <w:t xml:space="preserve">Proposal 1: </w:t>
      </w:r>
      <w:r w:rsidRPr="004B5DF1">
        <w:rPr>
          <w:b/>
          <w:bCs/>
          <w:i/>
          <w:iCs/>
          <w:lang w:eastAsia="ko-KR"/>
        </w:rPr>
        <w:t>We propose not to treat sensing resolution as a performance metric for NR ISAC evaluation</w:t>
      </w:r>
      <w:r w:rsidRPr="004B5DF1">
        <w:rPr>
          <w:rFonts w:hint="eastAsia"/>
          <w:b/>
          <w:bCs/>
          <w:i/>
          <w:iCs/>
          <w:lang w:eastAsia="ko-KR"/>
        </w:rPr>
        <w:t>.</w:t>
      </w:r>
    </w:p>
    <w:p w14:paraId="0EA3A07A" w14:textId="77777777" w:rsidR="00B5378D" w:rsidRPr="004B5DF1" w:rsidRDefault="00B5378D" w:rsidP="00B5378D">
      <w:pPr>
        <w:widowControl w:val="0"/>
        <w:autoSpaceDE w:val="0"/>
        <w:autoSpaceDN w:val="0"/>
        <w:spacing w:line="276" w:lineRule="auto"/>
        <w:rPr>
          <w:b/>
          <w:bCs/>
          <w:i/>
          <w:iCs/>
          <w:lang w:eastAsia="ko-KR"/>
        </w:rPr>
      </w:pPr>
      <w:r w:rsidRPr="004B5DF1">
        <w:rPr>
          <w:b/>
          <w:bCs/>
          <w:i/>
          <w:iCs/>
          <w:lang w:eastAsia="ko-KR"/>
        </w:rPr>
        <w:t xml:space="preserve">Proposal 2. We propose that </w:t>
      </w:r>
      <w:r>
        <w:rPr>
          <w:rFonts w:hint="eastAsia"/>
          <w:b/>
          <w:bCs/>
          <w:i/>
          <w:iCs/>
          <w:lang w:eastAsia="ko-KR"/>
        </w:rPr>
        <w:t xml:space="preserve">evaluation of </w:t>
      </w:r>
      <w:r w:rsidRPr="004B5DF1">
        <w:rPr>
          <w:b/>
          <w:bCs/>
          <w:i/>
          <w:iCs/>
          <w:lang w:eastAsia="ko-KR"/>
        </w:rPr>
        <w:t xml:space="preserve">tracking </w:t>
      </w:r>
      <w:r>
        <w:rPr>
          <w:rFonts w:hint="eastAsia"/>
          <w:b/>
          <w:bCs/>
          <w:i/>
          <w:iCs/>
          <w:lang w:eastAsia="ko-KR"/>
        </w:rPr>
        <w:t xml:space="preserve">performance </w:t>
      </w:r>
      <w:r w:rsidRPr="004B5DF1">
        <w:rPr>
          <w:b/>
          <w:bCs/>
          <w:i/>
          <w:iCs/>
          <w:lang w:eastAsia="ko-KR"/>
        </w:rPr>
        <w:t xml:space="preserve">be deprioritized while allowing companies to report its performance for discussion purposes </w:t>
      </w:r>
      <w:r>
        <w:rPr>
          <w:rFonts w:hint="eastAsia"/>
          <w:b/>
          <w:bCs/>
          <w:i/>
          <w:iCs/>
          <w:lang w:eastAsia="ko-KR"/>
        </w:rPr>
        <w:t xml:space="preserve">only </w:t>
      </w:r>
      <w:r w:rsidRPr="004B5DF1">
        <w:rPr>
          <w:b/>
          <w:bCs/>
          <w:i/>
          <w:iCs/>
          <w:lang w:eastAsia="ko-KR"/>
        </w:rPr>
        <w:t>if time allows.</w:t>
      </w:r>
    </w:p>
    <w:p w14:paraId="6773C8FA" w14:textId="77777777" w:rsidR="00B5378D" w:rsidRPr="004B5DF1" w:rsidRDefault="00B5378D" w:rsidP="00B5378D">
      <w:pPr>
        <w:widowControl w:val="0"/>
        <w:autoSpaceDE w:val="0"/>
        <w:autoSpaceDN w:val="0"/>
        <w:spacing w:line="276" w:lineRule="auto"/>
        <w:rPr>
          <w:b/>
          <w:bCs/>
          <w:i/>
          <w:iCs/>
          <w:lang w:eastAsia="ko-KR"/>
        </w:rPr>
      </w:pPr>
      <w:r w:rsidRPr="00AE4582">
        <w:rPr>
          <w:b/>
          <w:bCs/>
          <w:i/>
          <w:iCs/>
          <w:lang w:eastAsia="ko-KR"/>
        </w:rPr>
        <w:t xml:space="preserve">Proposal 3: </w:t>
      </w:r>
      <w:r>
        <w:rPr>
          <w:rFonts w:hint="eastAsia"/>
          <w:b/>
          <w:bCs/>
          <w:i/>
          <w:iCs/>
          <w:lang w:eastAsia="ko-KR"/>
        </w:rPr>
        <w:t>We propose a</w:t>
      </w:r>
      <w:r w:rsidRPr="00AE4582">
        <w:rPr>
          <w:b/>
          <w:bCs/>
          <w:i/>
          <w:iCs/>
          <w:lang w:eastAsia="ko-KR"/>
        </w:rPr>
        <w:t>dopt</w:t>
      </w:r>
      <w:r>
        <w:rPr>
          <w:rFonts w:hint="eastAsia"/>
          <w:b/>
          <w:bCs/>
          <w:i/>
          <w:iCs/>
          <w:lang w:eastAsia="ko-KR"/>
        </w:rPr>
        <w:t>ing</w:t>
      </w:r>
      <w:r w:rsidRPr="00AE4582">
        <w:rPr>
          <w:b/>
          <w:bCs/>
          <w:i/>
          <w:iCs/>
          <w:lang w:eastAsia="ko-KR"/>
        </w:rPr>
        <w:t xml:space="preserve"> TS 22.137 Category 1 as the mandatory KPI set for Rel-20 NR ISAC </w:t>
      </w:r>
      <w:r w:rsidRPr="00AE4582">
        <w:rPr>
          <w:b/>
          <w:bCs/>
          <w:i/>
          <w:iCs/>
          <w:lang w:eastAsia="ko-KR"/>
        </w:rPr>
        <w:lastRenderedPageBreak/>
        <w:t>evaluation and allow</w:t>
      </w:r>
      <w:r>
        <w:rPr>
          <w:rFonts w:hint="eastAsia"/>
          <w:b/>
          <w:bCs/>
          <w:i/>
          <w:iCs/>
          <w:lang w:eastAsia="ko-KR"/>
        </w:rPr>
        <w:t>ing</w:t>
      </w:r>
      <w:r w:rsidRPr="00AE4582">
        <w:rPr>
          <w:b/>
          <w:bCs/>
          <w:i/>
          <w:iCs/>
          <w:lang w:eastAsia="ko-KR"/>
        </w:rPr>
        <w:t xml:space="preserve"> companies to optionally report results against a more stringent Category 2 KPI set for discussion</w:t>
      </w:r>
      <w:r>
        <w:rPr>
          <w:rFonts w:hint="eastAsia"/>
          <w:b/>
          <w:bCs/>
          <w:i/>
          <w:iCs/>
          <w:lang w:eastAsia="ko-KR"/>
        </w:rPr>
        <w:t>.</w:t>
      </w:r>
    </w:p>
    <w:p w14:paraId="272EDEEA" w14:textId="77777777" w:rsidR="00B5378D" w:rsidRPr="0019558B" w:rsidRDefault="00B5378D" w:rsidP="00B5378D">
      <w:pPr>
        <w:widowControl w:val="0"/>
        <w:autoSpaceDE w:val="0"/>
        <w:autoSpaceDN w:val="0"/>
        <w:spacing w:line="276" w:lineRule="auto"/>
        <w:rPr>
          <w:b/>
          <w:bCs/>
          <w:i/>
          <w:iCs/>
          <w:lang w:eastAsia="ko-KR"/>
        </w:rPr>
      </w:pPr>
      <w:r w:rsidRPr="0019558B">
        <w:rPr>
          <w:b/>
          <w:bCs/>
          <w:i/>
          <w:iCs/>
          <w:lang w:eastAsia="ko-KR"/>
        </w:rPr>
        <w:t xml:space="preserve">Proposal </w:t>
      </w:r>
      <w:r>
        <w:rPr>
          <w:rFonts w:hint="eastAsia"/>
          <w:b/>
          <w:bCs/>
          <w:i/>
          <w:iCs/>
          <w:lang w:eastAsia="ko-KR"/>
        </w:rPr>
        <w:t>4:</w:t>
      </w:r>
      <w:r w:rsidRPr="0019558B">
        <w:rPr>
          <w:b/>
          <w:bCs/>
          <w:i/>
          <w:iCs/>
          <w:lang w:eastAsia="ko-KR"/>
        </w:rPr>
        <w:t xml:space="preserve"> </w:t>
      </w:r>
      <w:r>
        <w:rPr>
          <w:rFonts w:hint="eastAsia"/>
          <w:b/>
          <w:bCs/>
          <w:i/>
          <w:iCs/>
          <w:lang w:eastAsia="ko-KR"/>
        </w:rPr>
        <w:t>We propose a</w:t>
      </w:r>
      <w:r w:rsidRPr="0019558B">
        <w:rPr>
          <w:b/>
          <w:bCs/>
          <w:i/>
          <w:iCs/>
          <w:lang w:eastAsia="ko-KR"/>
        </w:rPr>
        <w:t>dopt</w:t>
      </w:r>
      <w:r>
        <w:rPr>
          <w:rFonts w:hint="eastAsia"/>
          <w:b/>
          <w:bCs/>
          <w:i/>
          <w:iCs/>
          <w:lang w:eastAsia="ko-KR"/>
        </w:rPr>
        <w:t>ing</w:t>
      </w:r>
      <w:r w:rsidRPr="0019558B">
        <w:rPr>
          <w:b/>
          <w:bCs/>
          <w:i/>
          <w:iCs/>
          <w:lang w:eastAsia="ko-KR"/>
        </w:rPr>
        <w:t xml:space="preserve"> antenna isolation options of 65 dB and 80 dB as the baseline</w:t>
      </w:r>
      <w:r>
        <w:rPr>
          <w:rFonts w:hint="eastAsia"/>
          <w:b/>
          <w:bCs/>
          <w:i/>
          <w:iCs/>
          <w:lang w:eastAsia="ko-KR"/>
        </w:rPr>
        <w:t xml:space="preserve"> and not</w:t>
      </w:r>
      <w:r w:rsidRPr="0019558B">
        <w:rPr>
          <w:b/>
          <w:bCs/>
          <w:i/>
          <w:iCs/>
          <w:lang w:eastAsia="ko-KR"/>
        </w:rPr>
        <w:t xml:space="preserve"> </w:t>
      </w:r>
      <w:r>
        <w:rPr>
          <w:rFonts w:hint="eastAsia"/>
          <w:b/>
          <w:bCs/>
          <w:i/>
          <w:iCs/>
          <w:lang w:eastAsia="ko-KR"/>
        </w:rPr>
        <w:t>precluding</w:t>
      </w:r>
      <w:r w:rsidRPr="0019558B">
        <w:rPr>
          <w:b/>
          <w:bCs/>
          <w:i/>
          <w:iCs/>
          <w:lang w:eastAsia="ko-KR"/>
        </w:rPr>
        <w:t xml:space="preserve"> optional intermediate isolation values (e.g., 70 dB).</w:t>
      </w:r>
    </w:p>
    <w:p w14:paraId="4C2A774C" w14:textId="77777777" w:rsidR="00B5378D" w:rsidRPr="0019558B" w:rsidRDefault="00B5378D" w:rsidP="00B5378D">
      <w:pPr>
        <w:widowControl w:val="0"/>
        <w:autoSpaceDE w:val="0"/>
        <w:autoSpaceDN w:val="0"/>
        <w:spacing w:line="276" w:lineRule="auto"/>
        <w:rPr>
          <w:b/>
          <w:bCs/>
          <w:i/>
          <w:iCs/>
          <w:lang w:eastAsia="ko-KR"/>
        </w:rPr>
      </w:pPr>
      <w:r w:rsidRPr="0019558B">
        <w:rPr>
          <w:b/>
          <w:bCs/>
          <w:i/>
          <w:iCs/>
          <w:lang w:eastAsia="ko-KR"/>
        </w:rPr>
        <w:t xml:space="preserve">Proposal </w:t>
      </w:r>
      <w:r>
        <w:rPr>
          <w:rFonts w:hint="eastAsia"/>
          <w:b/>
          <w:bCs/>
          <w:i/>
          <w:iCs/>
          <w:lang w:eastAsia="ko-KR"/>
        </w:rPr>
        <w:t>5:</w:t>
      </w:r>
      <w:r w:rsidRPr="0019558B">
        <w:rPr>
          <w:b/>
          <w:bCs/>
          <w:i/>
          <w:iCs/>
          <w:lang w:eastAsia="ko-KR"/>
        </w:rPr>
        <w:t xml:space="preserve"> </w:t>
      </w:r>
      <w:r>
        <w:rPr>
          <w:rFonts w:hint="eastAsia"/>
          <w:b/>
          <w:bCs/>
          <w:i/>
          <w:iCs/>
          <w:lang w:eastAsia="ko-KR"/>
        </w:rPr>
        <w:t>We propose setting</w:t>
      </w:r>
      <w:r w:rsidRPr="0019558B">
        <w:rPr>
          <w:b/>
          <w:bCs/>
          <w:i/>
          <w:iCs/>
          <w:lang w:eastAsia="ko-KR"/>
        </w:rPr>
        <w:t xml:space="preserve"> the BS Rx saturation power to −28 dBm.</w:t>
      </w:r>
    </w:p>
    <w:p w14:paraId="142F729B" w14:textId="77777777" w:rsidR="00B5378D" w:rsidRPr="0019558B" w:rsidRDefault="00B5378D" w:rsidP="00B5378D">
      <w:pPr>
        <w:widowControl w:val="0"/>
        <w:autoSpaceDE w:val="0"/>
        <w:autoSpaceDN w:val="0"/>
        <w:spacing w:line="276" w:lineRule="auto"/>
        <w:rPr>
          <w:b/>
          <w:bCs/>
          <w:i/>
          <w:iCs/>
          <w:lang w:eastAsia="ko-KR"/>
        </w:rPr>
      </w:pPr>
      <w:r w:rsidRPr="0019558B">
        <w:rPr>
          <w:b/>
          <w:bCs/>
          <w:i/>
          <w:iCs/>
          <w:lang w:eastAsia="ko-KR"/>
        </w:rPr>
        <w:t xml:space="preserve">Proposal </w:t>
      </w:r>
      <w:r>
        <w:rPr>
          <w:rFonts w:hint="eastAsia"/>
          <w:b/>
          <w:bCs/>
          <w:i/>
          <w:iCs/>
          <w:lang w:eastAsia="ko-KR"/>
        </w:rPr>
        <w:t>6:</w:t>
      </w:r>
      <w:r w:rsidRPr="0019558B">
        <w:rPr>
          <w:rFonts w:hint="eastAsia"/>
          <w:b/>
          <w:bCs/>
          <w:i/>
          <w:iCs/>
          <w:lang w:eastAsia="ko-KR"/>
        </w:rPr>
        <w:t xml:space="preserve"> </w:t>
      </w:r>
      <w:r>
        <w:rPr>
          <w:rFonts w:hint="eastAsia"/>
          <w:b/>
          <w:bCs/>
          <w:i/>
          <w:iCs/>
          <w:lang w:eastAsia="ko-KR"/>
        </w:rPr>
        <w:t>We propose d</w:t>
      </w:r>
      <w:r w:rsidRPr="0019558B">
        <w:rPr>
          <w:rFonts w:hint="eastAsia"/>
          <w:b/>
          <w:bCs/>
          <w:i/>
          <w:iCs/>
          <w:lang w:eastAsia="ko-KR"/>
        </w:rPr>
        <w:t>efin</w:t>
      </w:r>
      <w:r>
        <w:rPr>
          <w:rFonts w:hint="eastAsia"/>
          <w:b/>
          <w:bCs/>
          <w:i/>
          <w:iCs/>
          <w:lang w:eastAsia="ko-KR"/>
        </w:rPr>
        <w:t>ing</w:t>
      </w:r>
      <w:r w:rsidRPr="0019558B">
        <w:rPr>
          <w:rFonts w:hint="eastAsia"/>
          <w:b/>
          <w:bCs/>
          <w:i/>
          <w:iCs/>
          <w:lang w:eastAsia="ko-KR"/>
        </w:rPr>
        <w:t xml:space="preserve"> BS Tx power as </w:t>
      </w:r>
      <w:proofErr w:type="spellStart"/>
      <w:proofErr w:type="gramStart"/>
      <w:r w:rsidRPr="0019558B">
        <w:rPr>
          <w:b/>
          <w:bCs/>
          <w:i/>
          <w:iCs/>
          <w:lang w:eastAsia="ko-KR"/>
        </w:rPr>
        <w:t>P</w:t>
      </w:r>
      <w:r w:rsidRPr="0019558B">
        <w:rPr>
          <w:b/>
          <w:bCs/>
          <w:i/>
          <w:iCs/>
          <w:vertAlign w:val="subscript"/>
          <w:lang w:eastAsia="ko-KR"/>
        </w:rPr>
        <w:t>Tx,max</w:t>
      </w:r>
      <w:proofErr w:type="spellEnd"/>
      <w:r w:rsidRPr="0019558B">
        <w:rPr>
          <w:b/>
          <w:bCs/>
          <w:i/>
          <w:iCs/>
          <w:lang w:eastAsia="ko-KR"/>
        </w:rPr>
        <w:t>​</w:t>
      </w:r>
      <w:proofErr w:type="gramEnd"/>
      <w:r w:rsidRPr="0019558B">
        <w:rPr>
          <w:rFonts w:hint="eastAsia"/>
          <w:b/>
          <w:bCs/>
          <w:i/>
          <w:iCs/>
          <w:lang w:eastAsia="ko-KR"/>
        </w:rPr>
        <w:t xml:space="preserve"> </w:t>
      </w:r>
      <w:r w:rsidRPr="0019558B">
        <w:rPr>
          <w:b/>
          <w:bCs/>
          <w:i/>
          <w:iCs/>
          <w:lang w:eastAsia="ko-KR"/>
        </w:rPr>
        <w:t>=</w:t>
      </w:r>
      <w:r w:rsidRPr="0019558B">
        <w:rPr>
          <w:rFonts w:hint="eastAsia"/>
          <w:b/>
          <w:bCs/>
          <w:i/>
          <w:iCs/>
          <w:lang w:eastAsia="ko-KR"/>
        </w:rPr>
        <w:t xml:space="preserve"> </w:t>
      </w:r>
      <w:proofErr w:type="spellStart"/>
      <w:r w:rsidRPr="0019558B">
        <w:rPr>
          <w:b/>
          <w:bCs/>
          <w:i/>
          <w:iCs/>
          <w:lang w:eastAsia="ko-KR"/>
        </w:rPr>
        <w:t>P</w:t>
      </w:r>
      <w:r w:rsidRPr="0019558B">
        <w:rPr>
          <w:b/>
          <w:bCs/>
          <w:i/>
          <w:iCs/>
          <w:vertAlign w:val="subscript"/>
          <w:lang w:eastAsia="ko-KR"/>
        </w:rPr>
        <w:t>Rx,sat</w:t>
      </w:r>
      <w:proofErr w:type="spellEnd"/>
      <w:r w:rsidRPr="0019558B">
        <w:rPr>
          <w:b/>
          <w:bCs/>
          <w:i/>
          <w:iCs/>
          <w:lang w:eastAsia="ko-KR"/>
        </w:rPr>
        <w:t>​</w:t>
      </w:r>
      <w:r w:rsidRPr="0019558B">
        <w:rPr>
          <w:rFonts w:hint="eastAsia"/>
          <w:b/>
          <w:bCs/>
          <w:i/>
          <w:iCs/>
          <w:lang w:eastAsia="ko-KR"/>
        </w:rPr>
        <w:t xml:space="preserve"> </w:t>
      </w:r>
      <w:r w:rsidRPr="0019558B">
        <w:rPr>
          <w:b/>
          <w:bCs/>
          <w:i/>
          <w:iCs/>
          <w:lang w:eastAsia="ko-KR"/>
        </w:rPr>
        <w:t>+</w:t>
      </w:r>
      <w:r w:rsidRPr="0019558B">
        <w:rPr>
          <w:rFonts w:hint="eastAsia"/>
          <w:b/>
          <w:bCs/>
          <w:i/>
          <w:iCs/>
          <w:lang w:eastAsia="ko-KR"/>
        </w:rPr>
        <w:t xml:space="preserve"> </w:t>
      </w:r>
      <w:r w:rsidRPr="0019558B">
        <w:rPr>
          <w:b/>
          <w:bCs/>
          <w:i/>
          <w:iCs/>
          <w:lang w:eastAsia="ko-KR"/>
        </w:rPr>
        <w:t>Isolation</w:t>
      </w:r>
      <w:r w:rsidRPr="0019558B">
        <w:rPr>
          <w:rFonts w:hint="eastAsia"/>
          <w:b/>
          <w:bCs/>
          <w:i/>
          <w:iCs/>
          <w:lang w:eastAsia="ko-KR"/>
        </w:rPr>
        <w:t xml:space="preserve"> for </w:t>
      </w:r>
      <w:r w:rsidRPr="0019558B">
        <w:rPr>
          <w:b/>
          <w:bCs/>
          <w:i/>
          <w:iCs/>
          <w:lang w:eastAsia="ko-KR"/>
        </w:rPr>
        <w:t>simultaneous Tx/Rx</w:t>
      </w:r>
      <w:r w:rsidRPr="0019558B">
        <w:rPr>
          <w:rFonts w:hint="eastAsia"/>
          <w:b/>
          <w:bCs/>
          <w:i/>
          <w:iCs/>
          <w:lang w:eastAsia="ko-KR"/>
        </w:rPr>
        <w:t>.</w:t>
      </w:r>
    </w:p>
    <w:p w14:paraId="66000931" w14:textId="77777777" w:rsidR="00B5378D" w:rsidRPr="007706AB" w:rsidRDefault="00B5378D" w:rsidP="00B5378D">
      <w:pPr>
        <w:widowControl w:val="0"/>
        <w:autoSpaceDE w:val="0"/>
        <w:autoSpaceDN w:val="0"/>
        <w:spacing w:line="276" w:lineRule="auto"/>
        <w:rPr>
          <w:lang w:eastAsia="ko-KR"/>
        </w:rPr>
      </w:pPr>
      <w:r w:rsidRPr="0019558B">
        <w:rPr>
          <w:b/>
          <w:bCs/>
          <w:i/>
          <w:iCs/>
          <w:lang w:eastAsia="ko-KR"/>
        </w:rPr>
        <w:t xml:space="preserve">Proposal </w:t>
      </w:r>
      <w:r>
        <w:rPr>
          <w:rFonts w:hint="eastAsia"/>
          <w:b/>
          <w:bCs/>
          <w:i/>
          <w:iCs/>
          <w:lang w:eastAsia="ko-KR"/>
        </w:rPr>
        <w:t xml:space="preserve">7: </w:t>
      </w:r>
      <w:r w:rsidRPr="001A40D9">
        <w:rPr>
          <w:b/>
          <w:bCs/>
          <w:i/>
          <w:iCs/>
          <w:lang w:eastAsia="ko-KR"/>
        </w:rPr>
        <w:t>Since co-site inter-sector interference and inter-site interference are inevitable in realistic environments, we propose modeling them</w:t>
      </w:r>
      <w:r w:rsidRPr="007706AB">
        <w:rPr>
          <w:b/>
          <w:bCs/>
          <w:i/>
          <w:iCs/>
          <w:lang w:eastAsia="ko-KR"/>
        </w:rPr>
        <w:t>.</w:t>
      </w:r>
    </w:p>
    <w:p w14:paraId="3A591B3A" w14:textId="77777777" w:rsidR="00B5378D" w:rsidRPr="00467788" w:rsidRDefault="00B5378D" w:rsidP="00B5378D">
      <w:pPr>
        <w:rPr>
          <w:b/>
          <w:bCs/>
          <w:i/>
          <w:iCs/>
          <w:lang w:eastAsia="ko-KR"/>
        </w:rPr>
      </w:pPr>
      <w:r w:rsidRPr="00467788">
        <w:rPr>
          <w:b/>
          <w:bCs/>
          <w:i/>
          <w:iCs/>
          <w:lang w:eastAsia="ko-KR"/>
        </w:rPr>
        <w:t>Proposal</w:t>
      </w:r>
      <w:r>
        <w:rPr>
          <w:rFonts w:hint="eastAsia"/>
          <w:b/>
          <w:bCs/>
          <w:i/>
          <w:iCs/>
          <w:lang w:eastAsia="ko-KR"/>
        </w:rPr>
        <w:t xml:space="preserve"> 8</w:t>
      </w:r>
      <w:r w:rsidRPr="00467788">
        <w:rPr>
          <w:b/>
          <w:bCs/>
          <w:i/>
          <w:iCs/>
          <w:lang w:eastAsia="ko-KR"/>
        </w:rPr>
        <w:t xml:space="preserve">: </w:t>
      </w:r>
      <w:r>
        <w:rPr>
          <w:rFonts w:hint="eastAsia"/>
          <w:b/>
          <w:bCs/>
          <w:i/>
          <w:iCs/>
          <w:lang w:eastAsia="ko-KR"/>
        </w:rPr>
        <w:t>Since</w:t>
      </w:r>
      <w:r w:rsidRPr="00467788">
        <w:rPr>
          <w:b/>
          <w:bCs/>
          <w:i/>
          <w:iCs/>
          <w:lang w:eastAsia="ko-KR"/>
        </w:rPr>
        <w:t xml:space="preserve"> a new waveform </w:t>
      </w:r>
      <w:r>
        <w:rPr>
          <w:rFonts w:hint="eastAsia"/>
          <w:b/>
          <w:bCs/>
          <w:i/>
          <w:iCs/>
          <w:lang w:eastAsia="ko-KR"/>
        </w:rPr>
        <w:t>is not expected to be</w:t>
      </w:r>
      <w:r w:rsidRPr="00467788">
        <w:rPr>
          <w:b/>
          <w:bCs/>
          <w:i/>
          <w:iCs/>
          <w:lang w:eastAsia="ko-KR"/>
        </w:rPr>
        <w:t xml:space="preserve"> adopted in 5G NR </w:t>
      </w:r>
      <w:r>
        <w:rPr>
          <w:rFonts w:hint="eastAsia"/>
          <w:b/>
          <w:bCs/>
          <w:i/>
          <w:iCs/>
          <w:lang w:eastAsia="ko-KR"/>
        </w:rPr>
        <w:t>for ISAC</w:t>
      </w:r>
      <w:r w:rsidRPr="00467788">
        <w:rPr>
          <w:b/>
          <w:bCs/>
          <w:i/>
          <w:iCs/>
          <w:lang w:eastAsia="ko-KR"/>
        </w:rPr>
        <w:t>, we propose that performance evaluation be conducted only for CP-OFDM.</w:t>
      </w:r>
    </w:p>
    <w:p w14:paraId="20EE53B6" w14:textId="77777777" w:rsidR="00B5378D" w:rsidRDefault="00B5378D" w:rsidP="00B5378D">
      <w:pPr>
        <w:rPr>
          <w:b/>
          <w:bCs/>
          <w:i/>
          <w:iCs/>
          <w:lang w:eastAsia="ko-KR"/>
        </w:rPr>
      </w:pPr>
      <w:r w:rsidRPr="00467788">
        <w:rPr>
          <w:b/>
          <w:bCs/>
          <w:i/>
          <w:iCs/>
          <w:lang w:eastAsia="ko-KR"/>
        </w:rPr>
        <w:t xml:space="preserve">Proposal </w:t>
      </w:r>
      <w:r>
        <w:rPr>
          <w:rFonts w:hint="eastAsia"/>
          <w:b/>
          <w:bCs/>
          <w:i/>
          <w:iCs/>
          <w:lang w:eastAsia="ko-KR"/>
        </w:rPr>
        <w:t>9</w:t>
      </w:r>
      <w:r w:rsidRPr="00467788">
        <w:rPr>
          <w:b/>
          <w:bCs/>
          <w:i/>
          <w:iCs/>
          <w:lang w:eastAsia="ko-KR"/>
        </w:rPr>
        <w:t xml:space="preserve">: </w:t>
      </w:r>
      <w:r>
        <w:rPr>
          <w:rFonts w:hint="eastAsia"/>
          <w:b/>
          <w:bCs/>
          <w:i/>
          <w:iCs/>
          <w:lang w:eastAsia="ko-KR"/>
        </w:rPr>
        <w:t xml:space="preserve">We propose including </w:t>
      </w:r>
      <w:r w:rsidRPr="00467788">
        <w:rPr>
          <w:b/>
          <w:bCs/>
          <w:i/>
          <w:iCs/>
          <w:lang w:eastAsia="ko-KR"/>
        </w:rPr>
        <w:t>at least SSB, CSI-RS, and DL-PRS</w:t>
      </w:r>
      <w:r>
        <w:rPr>
          <w:rFonts w:hint="eastAsia"/>
          <w:b/>
          <w:bCs/>
          <w:i/>
          <w:iCs/>
          <w:lang w:eastAsia="ko-KR"/>
        </w:rPr>
        <w:t xml:space="preserve"> as sensing RS, and </w:t>
      </w:r>
      <w:r w:rsidRPr="00D81EC0">
        <w:rPr>
          <w:b/>
          <w:bCs/>
          <w:i/>
          <w:iCs/>
          <w:lang w:eastAsia="ko-KR"/>
        </w:rPr>
        <w:t>allow</w:t>
      </w:r>
      <w:r>
        <w:rPr>
          <w:rFonts w:hint="eastAsia"/>
          <w:b/>
          <w:bCs/>
          <w:i/>
          <w:iCs/>
          <w:lang w:eastAsia="ko-KR"/>
        </w:rPr>
        <w:t>ing</w:t>
      </w:r>
      <w:r w:rsidRPr="00D81EC0">
        <w:rPr>
          <w:b/>
          <w:bCs/>
          <w:i/>
          <w:iCs/>
          <w:lang w:eastAsia="ko-KR"/>
        </w:rPr>
        <w:t xml:space="preserve"> </w:t>
      </w:r>
      <w:r>
        <w:rPr>
          <w:rFonts w:hint="eastAsia"/>
          <w:b/>
          <w:bCs/>
          <w:i/>
          <w:iCs/>
          <w:lang w:eastAsia="ko-KR"/>
        </w:rPr>
        <w:t>companies</w:t>
      </w:r>
      <w:r w:rsidRPr="00D81EC0">
        <w:rPr>
          <w:b/>
          <w:bCs/>
          <w:i/>
          <w:iCs/>
          <w:lang w:eastAsia="ko-KR"/>
        </w:rPr>
        <w:t xml:space="preserve"> to reuse existing NR RS to create new patterns</w:t>
      </w:r>
      <w:r>
        <w:rPr>
          <w:rFonts w:hint="eastAsia"/>
          <w:b/>
          <w:bCs/>
          <w:i/>
          <w:iCs/>
          <w:lang w:eastAsia="ko-KR"/>
        </w:rPr>
        <w:t>.</w:t>
      </w:r>
    </w:p>
    <w:p w14:paraId="720E27B5" w14:textId="77777777" w:rsidR="00B5378D" w:rsidRDefault="00B5378D" w:rsidP="00B5378D">
      <w:pPr>
        <w:rPr>
          <w:b/>
          <w:bCs/>
          <w:i/>
          <w:iCs/>
          <w:lang w:eastAsia="ko-KR"/>
        </w:rPr>
      </w:pPr>
      <w:r>
        <w:rPr>
          <w:rFonts w:hint="eastAsia"/>
          <w:b/>
          <w:bCs/>
          <w:i/>
          <w:iCs/>
          <w:lang w:eastAsia="ko-KR"/>
        </w:rPr>
        <w:t xml:space="preserve">Proposal 10: </w:t>
      </w:r>
      <w:r w:rsidRPr="00D81EC0">
        <w:rPr>
          <w:b/>
          <w:bCs/>
          <w:i/>
          <w:iCs/>
          <w:lang w:eastAsia="ko-KR"/>
        </w:rPr>
        <w:t xml:space="preserve">We propose </w:t>
      </w:r>
      <w:r>
        <w:rPr>
          <w:rFonts w:hint="eastAsia"/>
          <w:b/>
          <w:bCs/>
          <w:i/>
          <w:iCs/>
          <w:lang w:eastAsia="ko-KR"/>
        </w:rPr>
        <w:t xml:space="preserve">defining </w:t>
      </w:r>
      <w:r w:rsidRPr="00D81EC0">
        <w:rPr>
          <w:b/>
          <w:bCs/>
          <w:i/>
          <w:iCs/>
          <w:lang w:eastAsia="ko-KR"/>
        </w:rPr>
        <w:t>the maximum RS overhead</w:t>
      </w:r>
      <w:r>
        <w:rPr>
          <w:rFonts w:hint="eastAsia"/>
          <w:b/>
          <w:bCs/>
          <w:i/>
          <w:iCs/>
          <w:lang w:eastAsia="ko-KR"/>
        </w:rPr>
        <w:t>.</w:t>
      </w:r>
    </w:p>
    <w:p w14:paraId="19031BEE" w14:textId="77777777" w:rsidR="00B5378D" w:rsidRDefault="00B5378D" w:rsidP="00B5378D">
      <w:pPr>
        <w:widowControl w:val="0"/>
        <w:autoSpaceDE w:val="0"/>
        <w:autoSpaceDN w:val="0"/>
        <w:spacing w:line="276" w:lineRule="auto"/>
        <w:rPr>
          <w:lang w:eastAsia="ko-KR"/>
        </w:rPr>
      </w:pPr>
      <w:r w:rsidRPr="00467788">
        <w:rPr>
          <w:b/>
          <w:bCs/>
          <w:i/>
          <w:iCs/>
          <w:lang w:eastAsia="ko-KR"/>
        </w:rPr>
        <w:t>Proposal</w:t>
      </w:r>
      <w:r>
        <w:rPr>
          <w:rFonts w:hint="eastAsia"/>
          <w:b/>
          <w:bCs/>
          <w:i/>
          <w:iCs/>
          <w:lang w:eastAsia="ko-KR"/>
        </w:rPr>
        <w:t xml:space="preserve"> 11</w:t>
      </w:r>
      <w:r w:rsidRPr="00467788">
        <w:rPr>
          <w:b/>
          <w:bCs/>
          <w:i/>
          <w:iCs/>
          <w:lang w:eastAsia="ko-KR"/>
        </w:rPr>
        <w:t>: We propose not to consider cooperative sensing with multiple TRPs in this Study Item.</w:t>
      </w:r>
    </w:p>
    <w:p w14:paraId="15DE6CF4" w14:textId="77777777" w:rsidR="00EF52C2" w:rsidRPr="00B5378D" w:rsidRDefault="00EF52C2" w:rsidP="007F06B4">
      <w:pPr>
        <w:widowControl w:val="0"/>
        <w:autoSpaceDE w:val="0"/>
        <w:autoSpaceDN w:val="0"/>
        <w:spacing w:line="276" w:lineRule="auto"/>
        <w:rPr>
          <w:lang w:eastAsia="ko-KR"/>
        </w:rPr>
      </w:pPr>
    </w:p>
    <w:p w14:paraId="442C7354" w14:textId="77777777" w:rsidR="00AF7772" w:rsidRPr="004B5DF1"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4B5DF1">
        <w:rPr>
          <w:rFonts w:hint="eastAsia"/>
          <w:sz w:val="36"/>
        </w:rPr>
        <w:t>References</w:t>
      </w:r>
    </w:p>
    <w:p w14:paraId="1CB9CDCB" w14:textId="1E4EE143" w:rsidR="00767768" w:rsidRDefault="00767768" w:rsidP="001B4157">
      <w:pPr>
        <w:pStyle w:val="afb"/>
        <w:numPr>
          <w:ilvl w:val="0"/>
          <w:numId w:val="6"/>
        </w:numPr>
        <w:ind w:leftChars="0"/>
        <w:rPr>
          <w:lang w:eastAsia="zh-CN"/>
        </w:rPr>
      </w:pPr>
      <w:bookmarkStart w:id="3" w:name="_Ref210322476"/>
      <w:r w:rsidRPr="00767768">
        <w:rPr>
          <w:lang w:eastAsia="zh-CN"/>
        </w:rPr>
        <w:t>R1-25</w:t>
      </w:r>
      <w:r>
        <w:rPr>
          <w:rFonts w:hint="eastAsia"/>
          <w:lang w:eastAsia="ko-KR"/>
        </w:rPr>
        <w:t>2819</w:t>
      </w:r>
      <w:r w:rsidRPr="00767768">
        <w:rPr>
          <w:lang w:eastAsia="zh-CN"/>
        </w:rPr>
        <w:t>, “</w:t>
      </w:r>
      <w:r w:rsidR="000006CA" w:rsidRPr="000006CA">
        <w:rPr>
          <w:lang w:eastAsia="zh-CN"/>
        </w:rPr>
        <w:t xml:space="preserve">Revised SID: Study on Integrated Sensing </w:t>
      </w:r>
      <w:proofErr w:type="gramStart"/>
      <w:r w:rsidR="000006CA" w:rsidRPr="000006CA">
        <w:rPr>
          <w:lang w:eastAsia="zh-CN"/>
        </w:rPr>
        <w:t>And</w:t>
      </w:r>
      <w:proofErr w:type="gramEnd"/>
      <w:r w:rsidR="000006CA" w:rsidRPr="000006CA">
        <w:rPr>
          <w:lang w:eastAsia="zh-CN"/>
        </w:rPr>
        <w:t xml:space="preserve"> Communication (ISAC) for NR</w:t>
      </w:r>
      <w:r w:rsidRPr="00767768">
        <w:rPr>
          <w:lang w:eastAsia="zh-CN"/>
        </w:rPr>
        <w:t>” 3GPP TSG RAN#10</w:t>
      </w:r>
      <w:r w:rsidR="00C45E44">
        <w:rPr>
          <w:rFonts w:hint="eastAsia"/>
          <w:lang w:eastAsia="ko-KR"/>
        </w:rPr>
        <w:t>9</w:t>
      </w:r>
      <w:r w:rsidRPr="00767768">
        <w:rPr>
          <w:lang w:eastAsia="zh-CN"/>
        </w:rPr>
        <w:t xml:space="preserve">, </w:t>
      </w:r>
      <w:r w:rsidR="00C45E44">
        <w:rPr>
          <w:rFonts w:hint="eastAsia"/>
          <w:lang w:eastAsia="ko-KR"/>
        </w:rPr>
        <w:t>September</w:t>
      </w:r>
      <w:r w:rsidRPr="00767768">
        <w:rPr>
          <w:lang w:eastAsia="zh-CN"/>
        </w:rPr>
        <w:t xml:space="preserve"> </w:t>
      </w:r>
      <w:r w:rsidR="00C45E44">
        <w:rPr>
          <w:rFonts w:hint="eastAsia"/>
          <w:lang w:eastAsia="ko-KR"/>
        </w:rPr>
        <w:t>15</w:t>
      </w:r>
      <w:r w:rsidRPr="00C45E44">
        <w:rPr>
          <w:vertAlign w:val="superscript"/>
          <w:lang w:eastAsia="zh-CN"/>
        </w:rPr>
        <w:t>th</w:t>
      </w:r>
      <w:r w:rsidRPr="00767768">
        <w:rPr>
          <w:lang w:eastAsia="zh-CN"/>
        </w:rPr>
        <w:t xml:space="preserve"> –</w:t>
      </w:r>
      <w:r w:rsidR="00C45E44">
        <w:rPr>
          <w:rFonts w:hint="eastAsia"/>
          <w:lang w:eastAsia="ko-KR"/>
        </w:rPr>
        <w:t>18</w:t>
      </w:r>
      <w:r w:rsidRPr="00C45E44">
        <w:rPr>
          <w:vertAlign w:val="superscript"/>
          <w:lang w:eastAsia="zh-CN"/>
        </w:rPr>
        <w:t>th</w:t>
      </w:r>
      <w:r w:rsidRPr="00767768">
        <w:rPr>
          <w:lang w:eastAsia="zh-CN"/>
        </w:rPr>
        <w:t>, 2025</w:t>
      </w:r>
      <w:r w:rsidR="00C7611B">
        <w:rPr>
          <w:rFonts w:hint="eastAsia"/>
          <w:lang w:eastAsia="ko-KR"/>
        </w:rPr>
        <w:t>.</w:t>
      </w:r>
      <w:bookmarkEnd w:id="3"/>
    </w:p>
    <w:p w14:paraId="1C42E6C8" w14:textId="2E7BF87A" w:rsidR="00A4390E" w:rsidRDefault="00A4390E" w:rsidP="001B4157">
      <w:pPr>
        <w:pStyle w:val="afb"/>
        <w:numPr>
          <w:ilvl w:val="0"/>
          <w:numId w:val="6"/>
        </w:numPr>
        <w:ind w:leftChars="0"/>
        <w:rPr>
          <w:lang w:eastAsia="zh-CN"/>
        </w:rPr>
      </w:pPr>
      <w:bookmarkStart w:id="4" w:name="_Ref210406117"/>
      <w:r w:rsidRPr="00A4390E">
        <w:rPr>
          <w:lang w:eastAsia="zh-CN"/>
        </w:rPr>
        <w:t>3GPP TS 22.137 V19.1.0 (2024-03)</w:t>
      </w:r>
      <w:r>
        <w:rPr>
          <w:rFonts w:hint="eastAsia"/>
          <w:lang w:eastAsia="ko-KR"/>
        </w:rPr>
        <w:t xml:space="preserve">, </w:t>
      </w:r>
      <w:r>
        <w:rPr>
          <w:lang w:eastAsia="ko-KR"/>
        </w:rPr>
        <w:t>“</w:t>
      </w:r>
      <w:r w:rsidRPr="00A4390E">
        <w:rPr>
          <w:lang w:eastAsia="ko-KR"/>
        </w:rPr>
        <w:t>Service requirements for Integrated Sensing and Communication</w:t>
      </w:r>
      <w:r>
        <w:rPr>
          <w:lang w:eastAsia="ko-KR"/>
        </w:rPr>
        <w:t>”</w:t>
      </w:r>
      <w:r>
        <w:rPr>
          <w:rFonts w:hint="eastAsia"/>
          <w:lang w:eastAsia="ko-KR"/>
        </w:rPr>
        <w:t>.</w:t>
      </w:r>
      <w:bookmarkEnd w:id="4"/>
    </w:p>
    <w:p w14:paraId="5B80B7E9" w14:textId="53BDC599" w:rsidR="00F2162C" w:rsidRPr="004B5DF1" w:rsidRDefault="003065C9" w:rsidP="001B4157">
      <w:pPr>
        <w:pStyle w:val="afb"/>
        <w:numPr>
          <w:ilvl w:val="0"/>
          <w:numId w:val="6"/>
        </w:numPr>
        <w:ind w:leftChars="0"/>
        <w:rPr>
          <w:lang w:eastAsia="zh-CN"/>
        </w:rPr>
      </w:pPr>
      <w:r w:rsidRPr="003065C9">
        <w:rPr>
          <w:lang w:eastAsia="ko-KR"/>
        </w:rPr>
        <w:t>R1-2506480</w:t>
      </w:r>
      <w:r>
        <w:rPr>
          <w:rFonts w:hint="eastAsia"/>
          <w:lang w:eastAsia="ko-KR"/>
        </w:rPr>
        <w:t xml:space="preserve">, </w:t>
      </w:r>
      <w:r>
        <w:rPr>
          <w:lang w:eastAsia="ko-KR"/>
        </w:rPr>
        <w:t>“</w:t>
      </w:r>
      <w:r w:rsidRPr="003065C9">
        <w:rPr>
          <w:lang w:eastAsia="ko-KR"/>
        </w:rPr>
        <w:t>Summary #5 on evaluations for NR ISAC</w:t>
      </w:r>
      <w:r>
        <w:rPr>
          <w:lang w:eastAsia="ko-KR"/>
        </w:rPr>
        <w:t>”</w:t>
      </w:r>
      <w:r w:rsidR="00631E6E" w:rsidRPr="004B5DF1">
        <w:rPr>
          <w:rFonts w:hint="eastAsia"/>
          <w:lang w:eastAsia="ko-KR"/>
        </w:rPr>
        <w:t>.</w:t>
      </w:r>
    </w:p>
    <w:sectPr w:rsidR="00F2162C" w:rsidRPr="004B5DF1" w:rsidSect="00345053">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FC5D8" w14:textId="77777777" w:rsidR="004F2FDB" w:rsidRDefault="004F2FDB">
      <w:r>
        <w:separator/>
      </w:r>
    </w:p>
  </w:endnote>
  <w:endnote w:type="continuationSeparator" w:id="0">
    <w:p w14:paraId="77DE354C" w14:textId="77777777" w:rsidR="004F2FDB" w:rsidRDefault="004F2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Content>
      <w:p w14:paraId="28D07978" w14:textId="3AEDA32F" w:rsidR="00CE3BCF" w:rsidRPr="008D2C06" w:rsidRDefault="00CE3BCF" w:rsidP="008D2C06">
        <w:pPr>
          <w:pStyle w:val="ae"/>
          <w:jc w:val="center"/>
        </w:pPr>
        <w:r>
          <w:t>-</w:t>
        </w:r>
        <w:sdt>
          <w:sdtPr>
            <w:id w:val="1728636285"/>
            <w:docPartObj>
              <w:docPartGallery w:val="Page Numbers (Top of Page)"/>
              <w:docPartUnique/>
            </w:docPartObj>
          </w:sdtPr>
          <w:sdtContent>
            <w:r>
              <w:t xml:space="preserve"> </w:t>
            </w:r>
            <w:r w:rsidRPr="006A7292">
              <w:rPr>
                <w:bCs/>
              </w:rPr>
              <w:fldChar w:fldCharType="begin"/>
            </w:r>
            <w:r w:rsidRPr="006A7292">
              <w:rPr>
                <w:bCs/>
              </w:rPr>
              <w:instrText>PAGE</w:instrText>
            </w:r>
            <w:r w:rsidRPr="006A7292">
              <w:rPr>
                <w:bCs/>
              </w:rPr>
              <w:fldChar w:fldCharType="separate"/>
            </w:r>
            <w:r>
              <w:rPr>
                <w:bCs/>
              </w:rPr>
              <w:t>1</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rPr>
              <w:t>11</w:t>
            </w:r>
            <w:r w:rsidRPr="006A7292">
              <w:rPr>
                <w:bCs/>
              </w:rPr>
              <w:fldChar w:fldCharType="end"/>
            </w:r>
            <w:r>
              <w:rPr>
                <w:bCs/>
              </w:rPr>
              <w:t xml:space="preserve"> </w:t>
            </w:r>
          </w:sdtContent>
        </w:sdt>
        <w: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BFE87" w14:textId="77777777" w:rsidR="004F2FDB" w:rsidRDefault="004F2FDB">
      <w:r>
        <w:separator/>
      </w:r>
    </w:p>
  </w:footnote>
  <w:footnote w:type="continuationSeparator" w:id="0">
    <w:p w14:paraId="70329266" w14:textId="77777777" w:rsidR="004F2FDB" w:rsidRDefault="004F2F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0A37D9"/>
    <w:multiLevelType w:val="hybridMultilevel"/>
    <w:tmpl w:val="21E23C82"/>
    <w:lvl w:ilvl="0" w:tplc="F1C83AE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A9CCA9E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14D716D"/>
    <w:multiLevelType w:val="hybridMultilevel"/>
    <w:tmpl w:val="C5E2F68C"/>
    <w:lvl w:ilvl="0" w:tplc="9FBC8918">
      <w:start w:val="1"/>
      <w:numFmt w:val="decimal"/>
      <w:lvlText w:val="%1)"/>
      <w:lvlJc w:val="left"/>
      <w:pPr>
        <w:ind w:left="1160" w:hanging="7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 w15:restartNumberingAfterBreak="0">
    <w:nsid w:val="160C0B9B"/>
    <w:multiLevelType w:val="hybridMultilevel"/>
    <w:tmpl w:val="BBC4C982"/>
    <w:lvl w:ilvl="0" w:tplc="DA66F6F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6A4288"/>
    <w:multiLevelType w:val="multilevel"/>
    <w:tmpl w:val="1EBA417E"/>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0" w15:restartNumberingAfterBreak="0">
    <w:nsid w:val="24754602"/>
    <w:multiLevelType w:val="multilevel"/>
    <w:tmpl w:val="758E5A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4760381"/>
    <w:multiLevelType w:val="hybridMultilevel"/>
    <w:tmpl w:val="B4304048"/>
    <w:lvl w:ilvl="0" w:tplc="CAF6FA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6DD2E36"/>
    <w:multiLevelType w:val="hybridMultilevel"/>
    <w:tmpl w:val="0638EA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6F6662F"/>
    <w:multiLevelType w:val="hybridMultilevel"/>
    <w:tmpl w:val="DB5870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3197980"/>
    <w:multiLevelType w:val="hybridMultilevel"/>
    <w:tmpl w:val="69CE8EB0"/>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AD24BD"/>
    <w:multiLevelType w:val="hybridMultilevel"/>
    <w:tmpl w:val="210AE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E6567AD"/>
    <w:multiLevelType w:val="hybridMultilevel"/>
    <w:tmpl w:val="1F4AE3AA"/>
    <w:lvl w:ilvl="0" w:tplc="F9F2749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E8E1009"/>
    <w:multiLevelType w:val="hybridMultilevel"/>
    <w:tmpl w:val="B6927D50"/>
    <w:lvl w:ilvl="0" w:tplc="97D8B19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7635653"/>
    <w:multiLevelType w:val="hybridMultilevel"/>
    <w:tmpl w:val="B4304048"/>
    <w:lvl w:ilvl="0" w:tplc="CAF6FA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A1305B3"/>
    <w:multiLevelType w:val="hybridMultilevel"/>
    <w:tmpl w:val="BD1C5C86"/>
    <w:lvl w:ilvl="0" w:tplc="0409000F">
      <w:start w:val="1"/>
      <w:numFmt w:val="decimal"/>
      <w:lvlText w:val="%1."/>
      <w:lvlJc w:val="left"/>
      <w:pPr>
        <w:ind w:left="880" w:hanging="440"/>
      </w:p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4"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F704190"/>
    <w:multiLevelType w:val="hybridMultilevel"/>
    <w:tmpl w:val="DF2884B0"/>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6" w15:restartNumberingAfterBreak="0">
    <w:nsid w:val="51D5193E"/>
    <w:multiLevelType w:val="hybridMultilevel"/>
    <w:tmpl w:val="14BA77CE"/>
    <w:lvl w:ilvl="0" w:tplc="868C32FE">
      <w:start w:val="1"/>
      <w:numFmt w:val="bullet"/>
      <w:lvlText w:val="-"/>
      <w:lvlJc w:val="left"/>
      <w:pPr>
        <w:tabs>
          <w:tab w:val="num" w:pos="720"/>
        </w:tabs>
        <w:ind w:left="720" w:hanging="360"/>
      </w:pPr>
      <w:rPr>
        <w:rFonts w:ascii="Times" w:hAnsi="Times" w:hint="default"/>
      </w:rPr>
    </w:lvl>
    <w:lvl w:ilvl="1" w:tplc="BE405442" w:tentative="1">
      <w:start w:val="1"/>
      <w:numFmt w:val="bullet"/>
      <w:lvlText w:val="-"/>
      <w:lvlJc w:val="left"/>
      <w:pPr>
        <w:tabs>
          <w:tab w:val="num" w:pos="1440"/>
        </w:tabs>
        <w:ind w:left="1440" w:hanging="360"/>
      </w:pPr>
      <w:rPr>
        <w:rFonts w:ascii="Times" w:hAnsi="Times" w:hint="default"/>
      </w:rPr>
    </w:lvl>
    <w:lvl w:ilvl="2" w:tplc="D6F8A726" w:tentative="1">
      <w:start w:val="1"/>
      <w:numFmt w:val="bullet"/>
      <w:lvlText w:val="-"/>
      <w:lvlJc w:val="left"/>
      <w:pPr>
        <w:tabs>
          <w:tab w:val="num" w:pos="2160"/>
        </w:tabs>
        <w:ind w:left="2160" w:hanging="360"/>
      </w:pPr>
      <w:rPr>
        <w:rFonts w:ascii="Times" w:hAnsi="Times" w:hint="default"/>
      </w:rPr>
    </w:lvl>
    <w:lvl w:ilvl="3" w:tplc="F93E7AFC" w:tentative="1">
      <w:start w:val="1"/>
      <w:numFmt w:val="bullet"/>
      <w:lvlText w:val="-"/>
      <w:lvlJc w:val="left"/>
      <w:pPr>
        <w:tabs>
          <w:tab w:val="num" w:pos="2880"/>
        </w:tabs>
        <w:ind w:left="2880" w:hanging="360"/>
      </w:pPr>
      <w:rPr>
        <w:rFonts w:ascii="Times" w:hAnsi="Times" w:hint="default"/>
      </w:rPr>
    </w:lvl>
    <w:lvl w:ilvl="4" w:tplc="890883BC" w:tentative="1">
      <w:start w:val="1"/>
      <w:numFmt w:val="bullet"/>
      <w:lvlText w:val="-"/>
      <w:lvlJc w:val="left"/>
      <w:pPr>
        <w:tabs>
          <w:tab w:val="num" w:pos="3600"/>
        </w:tabs>
        <w:ind w:left="3600" w:hanging="360"/>
      </w:pPr>
      <w:rPr>
        <w:rFonts w:ascii="Times" w:hAnsi="Times" w:hint="default"/>
      </w:rPr>
    </w:lvl>
    <w:lvl w:ilvl="5" w:tplc="491E67DE" w:tentative="1">
      <w:start w:val="1"/>
      <w:numFmt w:val="bullet"/>
      <w:lvlText w:val="-"/>
      <w:lvlJc w:val="left"/>
      <w:pPr>
        <w:tabs>
          <w:tab w:val="num" w:pos="4320"/>
        </w:tabs>
        <w:ind w:left="4320" w:hanging="360"/>
      </w:pPr>
      <w:rPr>
        <w:rFonts w:ascii="Times" w:hAnsi="Times" w:hint="default"/>
      </w:rPr>
    </w:lvl>
    <w:lvl w:ilvl="6" w:tplc="2130A462" w:tentative="1">
      <w:start w:val="1"/>
      <w:numFmt w:val="bullet"/>
      <w:lvlText w:val="-"/>
      <w:lvlJc w:val="left"/>
      <w:pPr>
        <w:tabs>
          <w:tab w:val="num" w:pos="5040"/>
        </w:tabs>
        <w:ind w:left="5040" w:hanging="360"/>
      </w:pPr>
      <w:rPr>
        <w:rFonts w:ascii="Times" w:hAnsi="Times" w:hint="default"/>
      </w:rPr>
    </w:lvl>
    <w:lvl w:ilvl="7" w:tplc="B766481E" w:tentative="1">
      <w:start w:val="1"/>
      <w:numFmt w:val="bullet"/>
      <w:lvlText w:val="-"/>
      <w:lvlJc w:val="left"/>
      <w:pPr>
        <w:tabs>
          <w:tab w:val="num" w:pos="5760"/>
        </w:tabs>
        <w:ind w:left="5760" w:hanging="360"/>
      </w:pPr>
      <w:rPr>
        <w:rFonts w:ascii="Times" w:hAnsi="Times" w:hint="default"/>
      </w:rPr>
    </w:lvl>
    <w:lvl w:ilvl="8" w:tplc="FD86AA9A" w:tentative="1">
      <w:start w:val="1"/>
      <w:numFmt w:val="bullet"/>
      <w:lvlText w:val="-"/>
      <w:lvlJc w:val="left"/>
      <w:pPr>
        <w:tabs>
          <w:tab w:val="num" w:pos="6480"/>
        </w:tabs>
        <w:ind w:left="6480" w:hanging="360"/>
      </w:pPr>
      <w:rPr>
        <w:rFonts w:ascii="Times" w:hAnsi="Times" w:hint="default"/>
      </w:rPr>
    </w:lvl>
  </w:abstractNum>
  <w:abstractNum w:abstractNumId="27" w15:restartNumberingAfterBreak="0">
    <w:nsid w:val="55C10B85"/>
    <w:multiLevelType w:val="hybridMultilevel"/>
    <w:tmpl w:val="308CE70A"/>
    <w:lvl w:ilvl="0" w:tplc="0CC8C49E">
      <w:start w:val="1"/>
      <w:numFmt w:val="bullet"/>
      <w:lvlText w:val=""/>
      <w:lvlJc w:val="left"/>
      <w:pPr>
        <w:tabs>
          <w:tab w:val="num" w:pos="720"/>
        </w:tabs>
        <w:ind w:left="720" w:hanging="360"/>
      </w:pPr>
      <w:rPr>
        <w:rFonts w:ascii="Symbol" w:hAnsi="Symbol" w:hint="default"/>
      </w:rPr>
    </w:lvl>
    <w:lvl w:ilvl="1" w:tplc="715442C6">
      <w:numFmt w:val="bullet"/>
      <w:lvlText w:val=""/>
      <w:lvlJc w:val="left"/>
      <w:pPr>
        <w:tabs>
          <w:tab w:val="num" w:pos="1440"/>
        </w:tabs>
        <w:ind w:left="1440" w:hanging="360"/>
      </w:pPr>
      <w:rPr>
        <w:rFonts w:ascii="Wingdings" w:hAnsi="Wingdings" w:hint="default"/>
      </w:rPr>
    </w:lvl>
    <w:lvl w:ilvl="2" w:tplc="1F66E4B4" w:tentative="1">
      <w:start w:val="1"/>
      <w:numFmt w:val="bullet"/>
      <w:lvlText w:val=""/>
      <w:lvlJc w:val="left"/>
      <w:pPr>
        <w:tabs>
          <w:tab w:val="num" w:pos="2160"/>
        </w:tabs>
        <w:ind w:left="2160" w:hanging="360"/>
      </w:pPr>
      <w:rPr>
        <w:rFonts w:ascii="Symbol" w:hAnsi="Symbol" w:hint="default"/>
      </w:rPr>
    </w:lvl>
    <w:lvl w:ilvl="3" w:tplc="72F6B74E" w:tentative="1">
      <w:start w:val="1"/>
      <w:numFmt w:val="bullet"/>
      <w:lvlText w:val=""/>
      <w:lvlJc w:val="left"/>
      <w:pPr>
        <w:tabs>
          <w:tab w:val="num" w:pos="2880"/>
        </w:tabs>
        <w:ind w:left="2880" w:hanging="360"/>
      </w:pPr>
      <w:rPr>
        <w:rFonts w:ascii="Symbol" w:hAnsi="Symbol" w:hint="default"/>
      </w:rPr>
    </w:lvl>
    <w:lvl w:ilvl="4" w:tplc="CF9C1D7A" w:tentative="1">
      <w:start w:val="1"/>
      <w:numFmt w:val="bullet"/>
      <w:lvlText w:val=""/>
      <w:lvlJc w:val="left"/>
      <w:pPr>
        <w:tabs>
          <w:tab w:val="num" w:pos="3600"/>
        </w:tabs>
        <w:ind w:left="3600" w:hanging="360"/>
      </w:pPr>
      <w:rPr>
        <w:rFonts w:ascii="Symbol" w:hAnsi="Symbol" w:hint="default"/>
      </w:rPr>
    </w:lvl>
    <w:lvl w:ilvl="5" w:tplc="4A1467E2" w:tentative="1">
      <w:start w:val="1"/>
      <w:numFmt w:val="bullet"/>
      <w:lvlText w:val=""/>
      <w:lvlJc w:val="left"/>
      <w:pPr>
        <w:tabs>
          <w:tab w:val="num" w:pos="4320"/>
        </w:tabs>
        <w:ind w:left="4320" w:hanging="360"/>
      </w:pPr>
      <w:rPr>
        <w:rFonts w:ascii="Symbol" w:hAnsi="Symbol" w:hint="default"/>
      </w:rPr>
    </w:lvl>
    <w:lvl w:ilvl="6" w:tplc="A460604A" w:tentative="1">
      <w:start w:val="1"/>
      <w:numFmt w:val="bullet"/>
      <w:lvlText w:val=""/>
      <w:lvlJc w:val="left"/>
      <w:pPr>
        <w:tabs>
          <w:tab w:val="num" w:pos="5040"/>
        </w:tabs>
        <w:ind w:left="5040" w:hanging="360"/>
      </w:pPr>
      <w:rPr>
        <w:rFonts w:ascii="Symbol" w:hAnsi="Symbol" w:hint="default"/>
      </w:rPr>
    </w:lvl>
    <w:lvl w:ilvl="7" w:tplc="6A301B50" w:tentative="1">
      <w:start w:val="1"/>
      <w:numFmt w:val="bullet"/>
      <w:lvlText w:val=""/>
      <w:lvlJc w:val="left"/>
      <w:pPr>
        <w:tabs>
          <w:tab w:val="num" w:pos="5760"/>
        </w:tabs>
        <w:ind w:left="5760" w:hanging="360"/>
      </w:pPr>
      <w:rPr>
        <w:rFonts w:ascii="Symbol" w:hAnsi="Symbol" w:hint="default"/>
      </w:rPr>
    </w:lvl>
    <w:lvl w:ilvl="8" w:tplc="2272F7A2"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A0E1593"/>
    <w:multiLevelType w:val="multilevel"/>
    <w:tmpl w:val="EA76309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5BD67447"/>
    <w:multiLevelType w:val="hybridMultilevel"/>
    <w:tmpl w:val="ED289D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832519"/>
    <w:multiLevelType w:val="hybridMultilevel"/>
    <w:tmpl w:val="E04C4D44"/>
    <w:lvl w:ilvl="0" w:tplc="78DC01D4">
      <w:start w:val="1"/>
      <w:numFmt w:val="bullet"/>
      <w:lvlText w:val=""/>
      <w:lvlJc w:val="left"/>
      <w:pPr>
        <w:tabs>
          <w:tab w:val="num" w:pos="720"/>
        </w:tabs>
        <w:ind w:left="720" w:hanging="360"/>
      </w:pPr>
      <w:rPr>
        <w:rFonts w:ascii="Symbol" w:hAnsi="Symbol" w:hint="default"/>
      </w:rPr>
    </w:lvl>
    <w:lvl w:ilvl="1" w:tplc="91B09EFC" w:tentative="1">
      <w:start w:val="1"/>
      <w:numFmt w:val="bullet"/>
      <w:lvlText w:val=""/>
      <w:lvlJc w:val="left"/>
      <w:pPr>
        <w:tabs>
          <w:tab w:val="num" w:pos="1440"/>
        </w:tabs>
        <w:ind w:left="1440" w:hanging="360"/>
      </w:pPr>
      <w:rPr>
        <w:rFonts w:ascii="Symbol" w:hAnsi="Symbol" w:hint="default"/>
      </w:rPr>
    </w:lvl>
    <w:lvl w:ilvl="2" w:tplc="BA8C35F2" w:tentative="1">
      <w:start w:val="1"/>
      <w:numFmt w:val="bullet"/>
      <w:lvlText w:val=""/>
      <w:lvlJc w:val="left"/>
      <w:pPr>
        <w:tabs>
          <w:tab w:val="num" w:pos="2160"/>
        </w:tabs>
        <w:ind w:left="2160" w:hanging="360"/>
      </w:pPr>
      <w:rPr>
        <w:rFonts w:ascii="Symbol" w:hAnsi="Symbol" w:hint="default"/>
      </w:rPr>
    </w:lvl>
    <w:lvl w:ilvl="3" w:tplc="16BEDB2C" w:tentative="1">
      <w:start w:val="1"/>
      <w:numFmt w:val="bullet"/>
      <w:lvlText w:val=""/>
      <w:lvlJc w:val="left"/>
      <w:pPr>
        <w:tabs>
          <w:tab w:val="num" w:pos="2880"/>
        </w:tabs>
        <w:ind w:left="2880" w:hanging="360"/>
      </w:pPr>
      <w:rPr>
        <w:rFonts w:ascii="Symbol" w:hAnsi="Symbol" w:hint="default"/>
      </w:rPr>
    </w:lvl>
    <w:lvl w:ilvl="4" w:tplc="D34C889C" w:tentative="1">
      <w:start w:val="1"/>
      <w:numFmt w:val="bullet"/>
      <w:lvlText w:val=""/>
      <w:lvlJc w:val="left"/>
      <w:pPr>
        <w:tabs>
          <w:tab w:val="num" w:pos="3600"/>
        </w:tabs>
        <w:ind w:left="3600" w:hanging="360"/>
      </w:pPr>
      <w:rPr>
        <w:rFonts w:ascii="Symbol" w:hAnsi="Symbol" w:hint="default"/>
      </w:rPr>
    </w:lvl>
    <w:lvl w:ilvl="5" w:tplc="2BB8A2C6" w:tentative="1">
      <w:start w:val="1"/>
      <w:numFmt w:val="bullet"/>
      <w:lvlText w:val=""/>
      <w:lvlJc w:val="left"/>
      <w:pPr>
        <w:tabs>
          <w:tab w:val="num" w:pos="4320"/>
        </w:tabs>
        <w:ind w:left="4320" w:hanging="360"/>
      </w:pPr>
      <w:rPr>
        <w:rFonts w:ascii="Symbol" w:hAnsi="Symbol" w:hint="default"/>
      </w:rPr>
    </w:lvl>
    <w:lvl w:ilvl="6" w:tplc="F69698BE" w:tentative="1">
      <w:start w:val="1"/>
      <w:numFmt w:val="bullet"/>
      <w:lvlText w:val=""/>
      <w:lvlJc w:val="left"/>
      <w:pPr>
        <w:tabs>
          <w:tab w:val="num" w:pos="5040"/>
        </w:tabs>
        <w:ind w:left="5040" w:hanging="360"/>
      </w:pPr>
      <w:rPr>
        <w:rFonts w:ascii="Symbol" w:hAnsi="Symbol" w:hint="default"/>
      </w:rPr>
    </w:lvl>
    <w:lvl w:ilvl="7" w:tplc="374E30C8" w:tentative="1">
      <w:start w:val="1"/>
      <w:numFmt w:val="bullet"/>
      <w:lvlText w:val=""/>
      <w:lvlJc w:val="left"/>
      <w:pPr>
        <w:tabs>
          <w:tab w:val="num" w:pos="5760"/>
        </w:tabs>
        <w:ind w:left="5760" w:hanging="360"/>
      </w:pPr>
      <w:rPr>
        <w:rFonts w:ascii="Symbol" w:hAnsi="Symbol" w:hint="default"/>
      </w:rPr>
    </w:lvl>
    <w:lvl w:ilvl="8" w:tplc="C05CFAD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622644D"/>
    <w:multiLevelType w:val="hybridMultilevel"/>
    <w:tmpl w:val="79D2D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436BFD"/>
    <w:multiLevelType w:val="hybridMultilevel"/>
    <w:tmpl w:val="50984DEE"/>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401C31"/>
    <w:multiLevelType w:val="hybridMultilevel"/>
    <w:tmpl w:val="6B9005E6"/>
    <w:lvl w:ilvl="0" w:tplc="C6C04C50">
      <w:start w:val="1"/>
      <w:numFmt w:val="bullet"/>
      <w:lvlText w:val="-"/>
      <w:lvlJc w:val="left"/>
      <w:pPr>
        <w:tabs>
          <w:tab w:val="num" w:pos="720"/>
        </w:tabs>
        <w:ind w:left="720" w:hanging="360"/>
      </w:pPr>
      <w:rPr>
        <w:rFonts w:ascii="Times" w:hAnsi="Times" w:hint="default"/>
      </w:rPr>
    </w:lvl>
    <w:lvl w:ilvl="1" w:tplc="020A802C" w:tentative="1">
      <w:start w:val="1"/>
      <w:numFmt w:val="bullet"/>
      <w:lvlText w:val="-"/>
      <w:lvlJc w:val="left"/>
      <w:pPr>
        <w:tabs>
          <w:tab w:val="num" w:pos="1440"/>
        </w:tabs>
        <w:ind w:left="1440" w:hanging="360"/>
      </w:pPr>
      <w:rPr>
        <w:rFonts w:ascii="Times" w:hAnsi="Times" w:hint="default"/>
      </w:rPr>
    </w:lvl>
    <w:lvl w:ilvl="2" w:tplc="82C090AC" w:tentative="1">
      <w:start w:val="1"/>
      <w:numFmt w:val="bullet"/>
      <w:lvlText w:val="-"/>
      <w:lvlJc w:val="left"/>
      <w:pPr>
        <w:tabs>
          <w:tab w:val="num" w:pos="2160"/>
        </w:tabs>
        <w:ind w:left="2160" w:hanging="360"/>
      </w:pPr>
      <w:rPr>
        <w:rFonts w:ascii="Times" w:hAnsi="Times" w:hint="default"/>
      </w:rPr>
    </w:lvl>
    <w:lvl w:ilvl="3" w:tplc="C3E24040" w:tentative="1">
      <w:start w:val="1"/>
      <w:numFmt w:val="bullet"/>
      <w:lvlText w:val="-"/>
      <w:lvlJc w:val="left"/>
      <w:pPr>
        <w:tabs>
          <w:tab w:val="num" w:pos="2880"/>
        </w:tabs>
        <w:ind w:left="2880" w:hanging="360"/>
      </w:pPr>
      <w:rPr>
        <w:rFonts w:ascii="Times" w:hAnsi="Times" w:hint="default"/>
      </w:rPr>
    </w:lvl>
    <w:lvl w:ilvl="4" w:tplc="46FA54F4" w:tentative="1">
      <w:start w:val="1"/>
      <w:numFmt w:val="bullet"/>
      <w:lvlText w:val="-"/>
      <w:lvlJc w:val="left"/>
      <w:pPr>
        <w:tabs>
          <w:tab w:val="num" w:pos="3600"/>
        </w:tabs>
        <w:ind w:left="3600" w:hanging="360"/>
      </w:pPr>
      <w:rPr>
        <w:rFonts w:ascii="Times" w:hAnsi="Times" w:hint="default"/>
      </w:rPr>
    </w:lvl>
    <w:lvl w:ilvl="5" w:tplc="A058EF16" w:tentative="1">
      <w:start w:val="1"/>
      <w:numFmt w:val="bullet"/>
      <w:lvlText w:val="-"/>
      <w:lvlJc w:val="left"/>
      <w:pPr>
        <w:tabs>
          <w:tab w:val="num" w:pos="4320"/>
        </w:tabs>
        <w:ind w:left="4320" w:hanging="360"/>
      </w:pPr>
      <w:rPr>
        <w:rFonts w:ascii="Times" w:hAnsi="Times" w:hint="default"/>
      </w:rPr>
    </w:lvl>
    <w:lvl w:ilvl="6" w:tplc="A3520F0A" w:tentative="1">
      <w:start w:val="1"/>
      <w:numFmt w:val="bullet"/>
      <w:lvlText w:val="-"/>
      <w:lvlJc w:val="left"/>
      <w:pPr>
        <w:tabs>
          <w:tab w:val="num" w:pos="5040"/>
        </w:tabs>
        <w:ind w:left="5040" w:hanging="360"/>
      </w:pPr>
      <w:rPr>
        <w:rFonts w:ascii="Times" w:hAnsi="Times" w:hint="default"/>
      </w:rPr>
    </w:lvl>
    <w:lvl w:ilvl="7" w:tplc="4E4078CA" w:tentative="1">
      <w:start w:val="1"/>
      <w:numFmt w:val="bullet"/>
      <w:lvlText w:val="-"/>
      <w:lvlJc w:val="left"/>
      <w:pPr>
        <w:tabs>
          <w:tab w:val="num" w:pos="5760"/>
        </w:tabs>
        <w:ind w:left="5760" w:hanging="360"/>
      </w:pPr>
      <w:rPr>
        <w:rFonts w:ascii="Times" w:hAnsi="Times" w:hint="default"/>
      </w:rPr>
    </w:lvl>
    <w:lvl w:ilvl="8" w:tplc="53A44B92" w:tentative="1">
      <w:start w:val="1"/>
      <w:numFmt w:val="bullet"/>
      <w:lvlText w:val="-"/>
      <w:lvlJc w:val="left"/>
      <w:pPr>
        <w:tabs>
          <w:tab w:val="num" w:pos="6480"/>
        </w:tabs>
        <w:ind w:left="6480" w:hanging="360"/>
      </w:pPr>
      <w:rPr>
        <w:rFonts w:ascii="Times" w:hAnsi="Times" w:hint="default"/>
      </w:rPr>
    </w:lvl>
  </w:abstractNum>
  <w:abstractNum w:abstractNumId="36" w15:restartNumberingAfterBreak="0">
    <w:nsid w:val="73031D16"/>
    <w:multiLevelType w:val="hybridMultilevel"/>
    <w:tmpl w:val="E5962C50"/>
    <w:lvl w:ilvl="0" w:tplc="DA66F6F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3097710"/>
    <w:multiLevelType w:val="hybridMultilevel"/>
    <w:tmpl w:val="5F06C742"/>
    <w:lvl w:ilvl="0" w:tplc="66041F5A">
      <w:numFmt w:val="bullet"/>
      <w:lvlText w:val="-"/>
      <w:lvlJc w:val="left"/>
      <w:pPr>
        <w:ind w:left="1120" w:hanging="720"/>
      </w:pPr>
      <w:rPr>
        <w:rFonts w:ascii="Times New Roman" w:eastAsiaTheme="minorEastAsia" w:hAnsi="Times New Roman" w:cs="Times New Roman" w:hint="default"/>
      </w:rPr>
    </w:lvl>
    <w:lvl w:ilvl="1" w:tplc="08090003">
      <w:start w:val="1"/>
      <w:numFmt w:val="bullet"/>
      <w:lvlText w:val="o"/>
      <w:lvlJc w:val="left"/>
      <w:pPr>
        <w:ind w:left="1520" w:hanging="72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820474E"/>
    <w:multiLevelType w:val="multilevel"/>
    <w:tmpl w:val="758E5A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476528396">
    <w:abstractNumId w:val="0"/>
  </w:num>
  <w:num w:numId="2" w16cid:durableId="1600482220">
    <w:abstractNumId w:val="32"/>
  </w:num>
  <w:num w:numId="3" w16cid:durableId="1755513291">
    <w:abstractNumId w:val="18"/>
  </w:num>
  <w:num w:numId="4" w16cid:durableId="160245681">
    <w:abstractNumId w:val="39"/>
  </w:num>
  <w:num w:numId="5" w16cid:durableId="194395542">
    <w:abstractNumId w:val="3"/>
  </w:num>
  <w:num w:numId="6" w16cid:durableId="1581405855">
    <w:abstractNumId w:val="31"/>
  </w:num>
  <w:num w:numId="7" w16cid:durableId="45957628">
    <w:abstractNumId w:val="8"/>
  </w:num>
  <w:num w:numId="8" w16cid:durableId="497766522">
    <w:abstractNumId w:val="7"/>
  </w:num>
  <w:num w:numId="9" w16cid:durableId="1630622448">
    <w:abstractNumId w:val="33"/>
  </w:num>
  <w:num w:numId="10" w16cid:durableId="885916103">
    <w:abstractNumId w:val="4"/>
  </w:num>
  <w:num w:numId="11" w16cid:durableId="531307195">
    <w:abstractNumId w:val="1"/>
  </w:num>
  <w:num w:numId="12" w16cid:durableId="1518890580">
    <w:abstractNumId w:val="17"/>
  </w:num>
  <w:num w:numId="13" w16cid:durableId="260650245">
    <w:abstractNumId w:val="29"/>
  </w:num>
  <w:num w:numId="14" w16cid:durableId="1364552612">
    <w:abstractNumId w:val="3"/>
  </w:num>
  <w:num w:numId="15" w16cid:durableId="222566699">
    <w:abstractNumId w:val="11"/>
  </w:num>
  <w:num w:numId="16" w16cid:durableId="516583252">
    <w:abstractNumId w:val="3"/>
  </w:num>
  <w:num w:numId="17" w16cid:durableId="800272848">
    <w:abstractNumId w:val="3"/>
  </w:num>
  <w:num w:numId="18" w16cid:durableId="295262981">
    <w:abstractNumId w:val="26"/>
  </w:num>
  <w:num w:numId="19" w16cid:durableId="885336817">
    <w:abstractNumId w:val="22"/>
  </w:num>
  <w:num w:numId="20" w16cid:durableId="1782188930">
    <w:abstractNumId w:val="35"/>
  </w:num>
  <w:num w:numId="21" w16cid:durableId="1514807049">
    <w:abstractNumId w:val="27"/>
  </w:num>
  <w:num w:numId="22" w16cid:durableId="649330829">
    <w:abstractNumId w:val="30"/>
  </w:num>
  <w:num w:numId="23" w16cid:durableId="787700856">
    <w:abstractNumId w:val="12"/>
  </w:num>
  <w:num w:numId="24" w16cid:durableId="1965188814">
    <w:abstractNumId w:val="14"/>
  </w:num>
  <w:num w:numId="25" w16cid:durableId="545063198">
    <w:abstractNumId w:val="21"/>
  </w:num>
  <w:num w:numId="26" w16cid:durableId="1523586461">
    <w:abstractNumId w:val="36"/>
  </w:num>
  <w:num w:numId="27" w16cid:durableId="376004608">
    <w:abstractNumId w:val="6"/>
  </w:num>
  <w:num w:numId="28" w16cid:durableId="1441803934">
    <w:abstractNumId w:val="37"/>
  </w:num>
  <w:num w:numId="29" w16cid:durableId="1646818737">
    <w:abstractNumId w:val="10"/>
  </w:num>
  <w:num w:numId="30" w16cid:durableId="1872843649">
    <w:abstractNumId w:val="13"/>
  </w:num>
  <w:num w:numId="31" w16cid:durableId="488401106">
    <w:abstractNumId w:val="38"/>
  </w:num>
  <w:num w:numId="32" w16cid:durableId="1804955519">
    <w:abstractNumId w:val="25"/>
  </w:num>
  <w:num w:numId="33" w16cid:durableId="1087733262">
    <w:abstractNumId w:val="28"/>
  </w:num>
  <w:num w:numId="34" w16cid:durableId="620572557">
    <w:abstractNumId w:val="9"/>
  </w:num>
  <w:num w:numId="35" w16cid:durableId="613292980">
    <w:abstractNumId w:val="24"/>
  </w:num>
  <w:num w:numId="36" w16cid:durableId="219680214">
    <w:abstractNumId w:val="3"/>
  </w:num>
  <w:num w:numId="37" w16cid:durableId="1165584649">
    <w:abstractNumId w:val="20"/>
  </w:num>
  <w:num w:numId="38" w16cid:durableId="843327314">
    <w:abstractNumId w:val="16"/>
  </w:num>
  <w:num w:numId="39" w16cid:durableId="296952693">
    <w:abstractNumId w:val="34"/>
  </w:num>
  <w:num w:numId="40" w16cid:durableId="1217738963">
    <w:abstractNumId w:val="19"/>
  </w:num>
  <w:num w:numId="41" w16cid:durableId="1139105543">
    <w:abstractNumId w:val="15"/>
  </w:num>
  <w:num w:numId="42" w16cid:durableId="1931234360">
    <w:abstractNumId w:val="23"/>
  </w:num>
  <w:num w:numId="43" w16cid:durableId="608047423">
    <w:abstractNumId w:val="5"/>
  </w:num>
  <w:num w:numId="44" w16cid:durableId="570385225">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xMzczNjE3sjQ1MjZQ0lEKTi0uzszPAymwNK4FAO/CDfwtAAAA"/>
  </w:docVars>
  <w:rsids>
    <w:rsidRoot w:val="00036917"/>
    <w:rsid w:val="00000156"/>
    <w:rsid w:val="0000027E"/>
    <w:rsid w:val="000006CA"/>
    <w:rsid w:val="00000B83"/>
    <w:rsid w:val="000010AD"/>
    <w:rsid w:val="00001597"/>
    <w:rsid w:val="0000160D"/>
    <w:rsid w:val="00001837"/>
    <w:rsid w:val="00001897"/>
    <w:rsid w:val="00001BF1"/>
    <w:rsid w:val="00001E9E"/>
    <w:rsid w:val="00002506"/>
    <w:rsid w:val="0000255B"/>
    <w:rsid w:val="00002667"/>
    <w:rsid w:val="00002C4D"/>
    <w:rsid w:val="00002FCB"/>
    <w:rsid w:val="000030E7"/>
    <w:rsid w:val="000033E9"/>
    <w:rsid w:val="00003520"/>
    <w:rsid w:val="0000352C"/>
    <w:rsid w:val="00003973"/>
    <w:rsid w:val="00003A56"/>
    <w:rsid w:val="000041B5"/>
    <w:rsid w:val="0000438E"/>
    <w:rsid w:val="000044B4"/>
    <w:rsid w:val="00004836"/>
    <w:rsid w:val="0000514A"/>
    <w:rsid w:val="0000530F"/>
    <w:rsid w:val="00005563"/>
    <w:rsid w:val="0000566C"/>
    <w:rsid w:val="000056BA"/>
    <w:rsid w:val="000057BF"/>
    <w:rsid w:val="00005980"/>
    <w:rsid w:val="00005B74"/>
    <w:rsid w:val="00005C60"/>
    <w:rsid w:val="0000600D"/>
    <w:rsid w:val="000060D2"/>
    <w:rsid w:val="00006601"/>
    <w:rsid w:val="00006C34"/>
    <w:rsid w:val="000079B3"/>
    <w:rsid w:val="00007AD6"/>
    <w:rsid w:val="00007BA7"/>
    <w:rsid w:val="00007DFB"/>
    <w:rsid w:val="00010A6C"/>
    <w:rsid w:val="00010ADD"/>
    <w:rsid w:val="00010B58"/>
    <w:rsid w:val="00010B6C"/>
    <w:rsid w:val="00010D82"/>
    <w:rsid w:val="00010EFC"/>
    <w:rsid w:val="00011420"/>
    <w:rsid w:val="000117EC"/>
    <w:rsid w:val="00011941"/>
    <w:rsid w:val="00011B41"/>
    <w:rsid w:val="0001241A"/>
    <w:rsid w:val="00012477"/>
    <w:rsid w:val="0001251B"/>
    <w:rsid w:val="000127D8"/>
    <w:rsid w:val="0001297C"/>
    <w:rsid w:val="00012DFF"/>
    <w:rsid w:val="00012E98"/>
    <w:rsid w:val="00013063"/>
    <w:rsid w:val="00013395"/>
    <w:rsid w:val="000139A9"/>
    <w:rsid w:val="0001411B"/>
    <w:rsid w:val="00014465"/>
    <w:rsid w:val="00014CE4"/>
    <w:rsid w:val="00014F5D"/>
    <w:rsid w:val="000153FF"/>
    <w:rsid w:val="00015B30"/>
    <w:rsid w:val="00015F73"/>
    <w:rsid w:val="00016341"/>
    <w:rsid w:val="0001641C"/>
    <w:rsid w:val="00016846"/>
    <w:rsid w:val="00016954"/>
    <w:rsid w:val="00016B79"/>
    <w:rsid w:val="00016BE7"/>
    <w:rsid w:val="00016D15"/>
    <w:rsid w:val="000170B2"/>
    <w:rsid w:val="00017143"/>
    <w:rsid w:val="0001734F"/>
    <w:rsid w:val="000173ED"/>
    <w:rsid w:val="0001756F"/>
    <w:rsid w:val="00017BEE"/>
    <w:rsid w:val="00017BF6"/>
    <w:rsid w:val="0002007E"/>
    <w:rsid w:val="00020383"/>
    <w:rsid w:val="000208F2"/>
    <w:rsid w:val="00020D76"/>
    <w:rsid w:val="00020DF4"/>
    <w:rsid w:val="00021545"/>
    <w:rsid w:val="00021855"/>
    <w:rsid w:val="000219CD"/>
    <w:rsid w:val="00021FC1"/>
    <w:rsid w:val="00022208"/>
    <w:rsid w:val="00022232"/>
    <w:rsid w:val="0002224C"/>
    <w:rsid w:val="00022343"/>
    <w:rsid w:val="000223A2"/>
    <w:rsid w:val="00022E12"/>
    <w:rsid w:val="00022EE2"/>
    <w:rsid w:val="000233B7"/>
    <w:rsid w:val="0002346C"/>
    <w:rsid w:val="000236DA"/>
    <w:rsid w:val="0002397F"/>
    <w:rsid w:val="000239D5"/>
    <w:rsid w:val="00023C19"/>
    <w:rsid w:val="00023EE8"/>
    <w:rsid w:val="0002422F"/>
    <w:rsid w:val="00024447"/>
    <w:rsid w:val="00024474"/>
    <w:rsid w:val="0002447B"/>
    <w:rsid w:val="00024B71"/>
    <w:rsid w:val="00024C11"/>
    <w:rsid w:val="000253DE"/>
    <w:rsid w:val="00025B78"/>
    <w:rsid w:val="00025D34"/>
    <w:rsid w:val="00025D3B"/>
    <w:rsid w:val="00025E69"/>
    <w:rsid w:val="00026D54"/>
    <w:rsid w:val="0002724D"/>
    <w:rsid w:val="00027267"/>
    <w:rsid w:val="000275A2"/>
    <w:rsid w:val="00027A92"/>
    <w:rsid w:val="00027DE1"/>
    <w:rsid w:val="0003024D"/>
    <w:rsid w:val="000306D6"/>
    <w:rsid w:val="000307DA"/>
    <w:rsid w:val="00030B34"/>
    <w:rsid w:val="00031302"/>
    <w:rsid w:val="00031354"/>
    <w:rsid w:val="00031738"/>
    <w:rsid w:val="00031953"/>
    <w:rsid w:val="000319C0"/>
    <w:rsid w:val="000319D2"/>
    <w:rsid w:val="00031B8A"/>
    <w:rsid w:val="000320B7"/>
    <w:rsid w:val="000322EC"/>
    <w:rsid w:val="00032386"/>
    <w:rsid w:val="00032C4E"/>
    <w:rsid w:val="00032E2B"/>
    <w:rsid w:val="00033641"/>
    <w:rsid w:val="000339FC"/>
    <w:rsid w:val="0003486A"/>
    <w:rsid w:val="00034A93"/>
    <w:rsid w:val="00034C9B"/>
    <w:rsid w:val="00034D41"/>
    <w:rsid w:val="00034D54"/>
    <w:rsid w:val="00034DAA"/>
    <w:rsid w:val="00034E72"/>
    <w:rsid w:val="00035038"/>
    <w:rsid w:val="00035468"/>
    <w:rsid w:val="00035722"/>
    <w:rsid w:val="00035725"/>
    <w:rsid w:val="00035DF5"/>
    <w:rsid w:val="00035E2D"/>
    <w:rsid w:val="00036169"/>
    <w:rsid w:val="00036325"/>
    <w:rsid w:val="000363E7"/>
    <w:rsid w:val="0003642E"/>
    <w:rsid w:val="000365D1"/>
    <w:rsid w:val="00036656"/>
    <w:rsid w:val="000368C0"/>
    <w:rsid w:val="00036917"/>
    <w:rsid w:val="00037118"/>
    <w:rsid w:val="000373FB"/>
    <w:rsid w:val="0003740F"/>
    <w:rsid w:val="00037737"/>
    <w:rsid w:val="00037AAB"/>
    <w:rsid w:val="00037D20"/>
    <w:rsid w:val="000404A6"/>
    <w:rsid w:val="000406C5"/>
    <w:rsid w:val="00040B37"/>
    <w:rsid w:val="00040D3C"/>
    <w:rsid w:val="0004123A"/>
    <w:rsid w:val="00041699"/>
    <w:rsid w:val="00041715"/>
    <w:rsid w:val="0004181D"/>
    <w:rsid w:val="00042391"/>
    <w:rsid w:val="000429D1"/>
    <w:rsid w:val="00042D4B"/>
    <w:rsid w:val="000432B7"/>
    <w:rsid w:val="00043609"/>
    <w:rsid w:val="00043CE6"/>
    <w:rsid w:val="00043EBA"/>
    <w:rsid w:val="00043F68"/>
    <w:rsid w:val="000444BF"/>
    <w:rsid w:val="000445C0"/>
    <w:rsid w:val="0004467A"/>
    <w:rsid w:val="00044B96"/>
    <w:rsid w:val="00044F25"/>
    <w:rsid w:val="00045994"/>
    <w:rsid w:val="00045D0E"/>
    <w:rsid w:val="0004620F"/>
    <w:rsid w:val="00046891"/>
    <w:rsid w:val="00046AC2"/>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0F88"/>
    <w:rsid w:val="000514EA"/>
    <w:rsid w:val="000515F7"/>
    <w:rsid w:val="000517C3"/>
    <w:rsid w:val="00051FF9"/>
    <w:rsid w:val="000523AF"/>
    <w:rsid w:val="00052803"/>
    <w:rsid w:val="00052875"/>
    <w:rsid w:val="00052F1A"/>
    <w:rsid w:val="00053095"/>
    <w:rsid w:val="000534E4"/>
    <w:rsid w:val="000537CD"/>
    <w:rsid w:val="00053E1A"/>
    <w:rsid w:val="0005410E"/>
    <w:rsid w:val="00054C23"/>
    <w:rsid w:val="00054CED"/>
    <w:rsid w:val="00055006"/>
    <w:rsid w:val="000550B8"/>
    <w:rsid w:val="00055356"/>
    <w:rsid w:val="000553DE"/>
    <w:rsid w:val="000557F7"/>
    <w:rsid w:val="00055BB4"/>
    <w:rsid w:val="00055F29"/>
    <w:rsid w:val="0005639C"/>
    <w:rsid w:val="0005648B"/>
    <w:rsid w:val="0005703C"/>
    <w:rsid w:val="0005706A"/>
    <w:rsid w:val="00057481"/>
    <w:rsid w:val="00057487"/>
    <w:rsid w:val="000575CF"/>
    <w:rsid w:val="000578B8"/>
    <w:rsid w:val="00057C70"/>
    <w:rsid w:val="00057DA4"/>
    <w:rsid w:val="00057F42"/>
    <w:rsid w:val="00057FC8"/>
    <w:rsid w:val="0006006F"/>
    <w:rsid w:val="00060A8B"/>
    <w:rsid w:val="00061002"/>
    <w:rsid w:val="0006106B"/>
    <w:rsid w:val="00061287"/>
    <w:rsid w:val="0006147E"/>
    <w:rsid w:val="000616B9"/>
    <w:rsid w:val="00061AF9"/>
    <w:rsid w:val="00061C1E"/>
    <w:rsid w:val="0006270B"/>
    <w:rsid w:val="00062928"/>
    <w:rsid w:val="000629C7"/>
    <w:rsid w:val="00062C9C"/>
    <w:rsid w:val="00062E39"/>
    <w:rsid w:val="00062E9D"/>
    <w:rsid w:val="00063776"/>
    <w:rsid w:val="00063997"/>
    <w:rsid w:val="00063AE1"/>
    <w:rsid w:val="000645D6"/>
    <w:rsid w:val="00064693"/>
    <w:rsid w:val="00064828"/>
    <w:rsid w:val="00064C7F"/>
    <w:rsid w:val="00064FFF"/>
    <w:rsid w:val="00065212"/>
    <w:rsid w:val="000655ED"/>
    <w:rsid w:val="000656C2"/>
    <w:rsid w:val="00065734"/>
    <w:rsid w:val="00065D51"/>
    <w:rsid w:val="00065E11"/>
    <w:rsid w:val="000660C3"/>
    <w:rsid w:val="0006628A"/>
    <w:rsid w:val="00066D7C"/>
    <w:rsid w:val="00066EA6"/>
    <w:rsid w:val="00067105"/>
    <w:rsid w:val="0006725D"/>
    <w:rsid w:val="00067AD3"/>
    <w:rsid w:val="00067D34"/>
    <w:rsid w:val="00070126"/>
    <w:rsid w:val="00070323"/>
    <w:rsid w:val="00070324"/>
    <w:rsid w:val="00070505"/>
    <w:rsid w:val="000708B6"/>
    <w:rsid w:val="0007091E"/>
    <w:rsid w:val="00070B3D"/>
    <w:rsid w:val="00070B9B"/>
    <w:rsid w:val="00070BD1"/>
    <w:rsid w:val="00071034"/>
    <w:rsid w:val="00071382"/>
    <w:rsid w:val="000715C9"/>
    <w:rsid w:val="00071813"/>
    <w:rsid w:val="00071987"/>
    <w:rsid w:val="00071C53"/>
    <w:rsid w:val="00071D34"/>
    <w:rsid w:val="0007214B"/>
    <w:rsid w:val="000721C4"/>
    <w:rsid w:val="00072998"/>
    <w:rsid w:val="00072BE8"/>
    <w:rsid w:val="00072D50"/>
    <w:rsid w:val="00072F00"/>
    <w:rsid w:val="000733C3"/>
    <w:rsid w:val="00073737"/>
    <w:rsid w:val="00073891"/>
    <w:rsid w:val="0007389C"/>
    <w:rsid w:val="00073A1F"/>
    <w:rsid w:val="00073A3B"/>
    <w:rsid w:val="00073A83"/>
    <w:rsid w:val="00073B83"/>
    <w:rsid w:val="00073C77"/>
    <w:rsid w:val="00073F14"/>
    <w:rsid w:val="00074E66"/>
    <w:rsid w:val="000754DC"/>
    <w:rsid w:val="0007585B"/>
    <w:rsid w:val="00075BCD"/>
    <w:rsid w:val="00075C87"/>
    <w:rsid w:val="00075DEF"/>
    <w:rsid w:val="000761E9"/>
    <w:rsid w:val="0007654D"/>
    <w:rsid w:val="000767C5"/>
    <w:rsid w:val="00076F20"/>
    <w:rsid w:val="00077DEB"/>
    <w:rsid w:val="00077E19"/>
    <w:rsid w:val="00077F1F"/>
    <w:rsid w:val="00077FFC"/>
    <w:rsid w:val="000801AF"/>
    <w:rsid w:val="0008041B"/>
    <w:rsid w:val="000807CB"/>
    <w:rsid w:val="000808B3"/>
    <w:rsid w:val="00080B92"/>
    <w:rsid w:val="00080CCE"/>
    <w:rsid w:val="00080D64"/>
    <w:rsid w:val="000810D5"/>
    <w:rsid w:val="00081532"/>
    <w:rsid w:val="00081697"/>
    <w:rsid w:val="000819E3"/>
    <w:rsid w:val="00081C3F"/>
    <w:rsid w:val="00081CFB"/>
    <w:rsid w:val="0008201A"/>
    <w:rsid w:val="00082161"/>
    <w:rsid w:val="00082309"/>
    <w:rsid w:val="00082836"/>
    <w:rsid w:val="00082A22"/>
    <w:rsid w:val="00082BDE"/>
    <w:rsid w:val="00082C00"/>
    <w:rsid w:val="00082E51"/>
    <w:rsid w:val="000830A9"/>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327"/>
    <w:rsid w:val="000865D1"/>
    <w:rsid w:val="0008665D"/>
    <w:rsid w:val="00086C10"/>
    <w:rsid w:val="00086CF7"/>
    <w:rsid w:val="00086D89"/>
    <w:rsid w:val="00087044"/>
    <w:rsid w:val="00087325"/>
    <w:rsid w:val="0008733D"/>
    <w:rsid w:val="000876D8"/>
    <w:rsid w:val="0008771A"/>
    <w:rsid w:val="0008788B"/>
    <w:rsid w:val="000900C9"/>
    <w:rsid w:val="0009067D"/>
    <w:rsid w:val="00090941"/>
    <w:rsid w:val="00090A07"/>
    <w:rsid w:val="00090AA1"/>
    <w:rsid w:val="00090AD8"/>
    <w:rsid w:val="00091004"/>
    <w:rsid w:val="00091437"/>
    <w:rsid w:val="000915B9"/>
    <w:rsid w:val="0009165D"/>
    <w:rsid w:val="00092082"/>
    <w:rsid w:val="000923A2"/>
    <w:rsid w:val="0009274A"/>
    <w:rsid w:val="00092B5D"/>
    <w:rsid w:val="00092BE4"/>
    <w:rsid w:val="00092D77"/>
    <w:rsid w:val="00092DA8"/>
    <w:rsid w:val="00092FBA"/>
    <w:rsid w:val="000931C1"/>
    <w:rsid w:val="0009373F"/>
    <w:rsid w:val="00093F84"/>
    <w:rsid w:val="00094072"/>
    <w:rsid w:val="00094631"/>
    <w:rsid w:val="000947DB"/>
    <w:rsid w:val="0009482A"/>
    <w:rsid w:val="0009490A"/>
    <w:rsid w:val="00095181"/>
    <w:rsid w:val="0009573E"/>
    <w:rsid w:val="000957C0"/>
    <w:rsid w:val="00095F86"/>
    <w:rsid w:val="000966A3"/>
    <w:rsid w:val="000966CC"/>
    <w:rsid w:val="00096C08"/>
    <w:rsid w:val="00096D68"/>
    <w:rsid w:val="00097021"/>
    <w:rsid w:val="000978D6"/>
    <w:rsid w:val="00097E0F"/>
    <w:rsid w:val="000A007A"/>
    <w:rsid w:val="000A02B8"/>
    <w:rsid w:val="000A0315"/>
    <w:rsid w:val="000A053B"/>
    <w:rsid w:val="000A0907"/>
    <w:rsid w:val="000A0BAF"/>
    <w:rsid w:val="000A0C59"/>
    <w:rsid w:val="000A0D90"/>
    <w:rsid w:val="000A0F1E"/>
    <w:rsid w:val="000A101B"/>
    <w:rsid w:val="000A104D"/>
    <w:rsid w:val="000A1520"/>
    <w:rsid w:val="000A18F9"/>
    <w:rsid w:val="000A1A0E"/>
    <w:rsid w:val="000A22F0"/>
    <w:rsid w:val="000A2306"/>
    <w:rsid w:val="000A23D0"/>
    <w:rsid w:val="000A2919"/>
    <w:rsid w:val="000A2A49"/>
    <w:rsid w:val="000A2C89"/>
    <w:rsid w:val="000A2E47"/>
    <w:rsid w:val="000A329C"/>
    <w:rsid w:val="000A35A9"/>
    <w:rsid w:val="000A3672"/>
    <w:rsid w:val="000A3894"/>
    <w:rsid w:val="000A3B7B"/>
    <w:rsid w:val="000A4088"/>
    <w:rsid w:val="000A47E2"/>
    <w:rsid w:val="000A4875"/>
    <w:rsid w:val="000A48F2"/>
    <w:rsid w:val="000A50D9"/>
    <w:rsid w:val="000A51B5"/>
    <w:rsid w:val="000A51EA"/>
    <w:rsid w:val="000A5803"/>
    <w:rsid w:val="000A5826"/>
    <w:rsid w:val="000A5863"/>
    <w:rsid w:val="000A60CC"/>
    <w:rsid w:val="000A615A"/>
    <w:rsid w:val="000A6203"/>
    <w:rsid w:val="000A65DC"/>
    <w:rsid w:val="000A6F31"/>
    <w:rsid w:val="000A6FAC"/>
    <w:rsid w:val="000A7054"/>
    <w:rsid w:val="000A724A"/>
    <w:rsid w:val="000A73B9"/>
    <w:rsid w:val="000A74DA"/>
    <w:rsid w:val="000A76FF"/>
    <w:rsid w:val="000A7920"/>
    <w:rsid w:val="000A7B41"/>
    <w:rsid w:val="000A7B77"/>
    <w:rsid w:val="000A7CC2"/>
    <w:rsid w:val="000A7CF2"/>
    <w:rsid w:val="000B00F1"/>
    <w:rsid w:val="000B0748"/>
    <w:rsid w:val="000B09C2"/>
    <w:rsid w:val="000B0BE8"/>
    <w:rsid w:val="000B1015"/>
    <w:rsid w:val="000B10BA"/>
    <w:rsid w:val="000B1148"/>
    <w:rsid w:val="000B1401"/>
    <w:rsid w:val="000B1BDB"/>
    <w:rsid w:val="000B1C5E"/>
    <w:rsid w:val="000B244F"/>
    <w:rsid w:val="000B2479"/>
    <w:rsid w:val="000B2491"/>
    <w:rsid w:val="000B26A2"/>
    <w:rsid w:val="000B26D2"/>
    <w:rsid w:val="000B286F"/>
    <w:rsid w:val="000B292F"/>
    <w:rsid w:val="000B2B16"/>
    <w:rsid w:val="000B3296"/>
    <w:rsid w:val="000B37BC"/>
    <w:rsid w:val="000B3B3A"/>
    <w:rsid w:val="000B3BA8"/>
    <w:rsid w:val="000B4059"/>
    <w:rsid w:val="000B40DF"/>
    <w:rsid w:val="000B43A1"/>
    <w:rsid w:val="000B442C"/>
    <w:rsid w:val="000B46A2"/>
    <w:rsid w:val="000B4834"/>
    <w:rsid w:val="000B490B"/>
    <w:rsid w:val="000B4FB1"/>
    <w:rsid w:val="000B540E"/>
    <w:rsid w:val="000B5623"/>
    <w:rsid w:val="000B57BE"/>
    <w:rsid w:val="000B58D3"/>
    <w:rsid w:val="000B5D9E"/>
    <w:rsid w:val="000B66F0"/>
    <w:rsid w:val="000B6737"/>
    <w:rsid w:val="000B6BBD"/>
    <w:rsid w:val="000B7202"/>
    <w:rsid w:val="000B76F3"/>
    <w:rsid w:val="000B77C6"/>
    <w:rsid w:val="000C0010"/>
    <w:rsid w:val="000C00FF"/>
    <w:rsid w:val="000C012B"/>
    <w:rsid w:val="000C03C3"/>
    <w:rsid w:val="000C057F"/>
    <w:rsid w:val="000C0851"/>
    <w:rsid w:val="000C0997"/>
    <w:rsid w:val="000C0B19"/>
    <w:rsid w:val="000C0C3F"/>
    <w:rsid w:val="000C0C94"/>
    <w:rsid w:val="000C0F4D"/>
    <w:rsid w:val="000C119D"/>
    <w:rsid w:val="000C1349"/>
    <w:rsid w:val="000C18D1"/>
    <w:rsid w:val="000C2058"/>
    <w:rsid w:val="000C21A2"/>
    <w:rsid w:val="000C259D"/>
    <w:rsid w:val="000C28F5"/>
    <w:rsid w:val="000C2B5C"/>
    <w:rsid w:val="000C2D51"/>
    <w:rsid w:val="000C2E07"/>
    <w:rsid w:val="000C3236"/>
    <w:rsid w:val="000C3258"/>
    <w:rsid w:val="000C3352"/>
    <w:rsid w:val="000C3515"/>
    <w:rsid w:val="000C3554"/>
    <w:rsid w:val="000C3DF3"/>
    <w:rsid w:val="000C43A5"/>
    <w:rsid w:val="000C43DB"/>
    <w:rsid w:val="000C4455"/>
    <w:rsid w:val="000C48FF"/>
    <w:rsid w:val="000C499A"/>
    <w:rsid w:val="000C49BD"/>
    <w:rsid w:val="000C54DC"/>
    <w:rsid w:val="000C58B9"/>
    <w:rsid w:val="000C5968"/>
    <w:rsid w:val="000C5C73"/>
    <w:rsid w:val="000C5CDF"/>
    <w:rsid w:val="000C602D"/>
    <w:rsid w:val="000C605A"/>
    <w:rsid w:val="000C664F"/>
    <w:rsid w:val="000C692A"/>
    <w:rsid w:val="000C725A"/>
    <w:rsid w:val="000C72B5"/>
    <w:rsid w:val="000C735F"/>
    <w:rsid w:val="000C76AD"/>
    <w:rsid w:val="000C7825"/>
    <w:rsid w:val="000C7916"/>
    <w:rsid w:val="000C7B54"/>
    <w:rsid w:val="000C7BB6"/>
    <w:rsid w:val="000C7CB9"/>
    <w:rsid w:val="000C7FA8"/>
    <w:rsid w:val="000D00B7"/>
    <w:rsid w:val="000D0184"/>
    <w:rsid w:val="000D0461"/>
    <w:rsid w:val="000D0465"/>
    <w:rsid w:val="000D05C5"/>
    <w:rsid w:val="000D0944"/>
    <w:rsid w:val="000D0F6A"/>
    <w:rsid w:val="000D1830"/>
    <w:rsid w:val="000D203F"/>
    <w:rsid w:val="000D26B1"/>
    <w:rsid w:val="000D270E"/>
    <w:rsid w:val="000D2BBB"/>
    <w:rsid w:val="000D2CC3"/>
    <w:rsid w:val="000D2FA0"/>
    <w:rsid w:val="000D31E8"/>
    <w:rsid w:val="000D33E6"/>
    <w:rsid w:val="000D34A4"/>
    <w:rsid w:val="000D3567"/>
    <w:rsid w:val="000D3C4E"/>
    <w:rsid w:val="000D3F21"/>
    <w:rsid w:val="000D408D"/>
    <w:rsid w:val="000D4396"/>
    <w:rsid w:val="000D4482"/>
    <w:rsid w:val="000D4D90"/>
    <w:rsid w:val="000D4E5A"/>
    <w:rsid w:val="000D4E61"/>
    <w:rsid w:val="000D5154"/>
    <w:rsid w:val="000D53D4"/>
    <w:rsid w:val="000D54AA"/>
    <w:rsid w:val="000D56F5"/>
    <w:rsid w:val="000D571C"/>
    <w:rsid w:val="000D59D2"/>
    <w:rsid w:val="000D59FA"/>
    <w:rsid w:val="000D5DC5"/>
    <w:rsid w:val="000D6004"/>
    <w:rsid w:val="000D60FF"/>
    <w:rsid w:val="000D6509"/>
    <w:rsid w:val="000D6548"/>
    <w:rsid w:val="000D674F"/>
    <w:rsid w:val="000D6A57"/>
    <w:rsid w:val="000D6B81"/>
    <w:rsid w:val="000D6BAF"/>
    <w:rsid w:val="000D6E81"/>
    <w:rsid w:val="000D6F4D"/>
    <w:rsid w:val="000D6FD8"/>
    <w:rsid w:val="000D7635"/>
    <w:rsid w:val="000D7B46"/>
    <w:rsid w:val="000D7C9B"/>
    <w:rsid w:val="000D7D6C"/>
    <w:rsid w:val="000D7E40"/>
    <w:rsid w:val="000D7E41"/>
    <w:rsid w:val="000E0145"/>
    <w:rsid w:val="000E0529"/>
    <w:rsid w:val="000E0590"/>
    <w:rsid w:val="000E070C"/>
    <w:rsid w:val="000E09FD"/>
    <w:rsid w:val="000E10F2"/>
    <w:rsid w:val="000E1223"/>
    <w:rsid w:val="000E1878"/>
    <w:rsid w:val="000E21B4"/>
    <w:rsid w:val="000E2243"/>
    <w:rsid w:val="000E263F"/>
    <w:rsid w:val="000E2ACC"/>
    <w:rsid w:val="000E2DE6"/>
    <w:rsid w:val="000E31E6"/>
    <w:rsid w:val="000E353E"/>
    <w:rsid w:val="000E403C"/>
    <w:rsid w:val="000E4193"/>
    <w:rsid w:val="000E41BC"/>
    <w:rsid w:val="000E420A"/>
    <w:rsid w:val="000E44C6"/>
    <w:rsid w:val="000E4A64"/>
    <w:rsid w:val="000E4A9B"/>
    <w:rsid w:val="000E4C36"/>
    <w:rsid w:val="000E50BF"/>
    <w:rsid w:val="000E52FE"/>
    <w:rsid w:val="000E55E3"/>
    <w:rsid w:val="000E5812"/>
    <w:rsid w:val="000E58B4"/>
    <w:rsid w:val="000E598D"/>
    <w:rsid w:val="000E5AA1"/>
    <w:rsid w:val="000E5E72"/>
    <w:rsid w:val="000E6124"/>
    <w:rsid w:val="000E6600"/>
    <w:rsid w:val="000E6C4B"/>
    <w:rsid w:val="000E6F79"/>
    <w:rsid w:val="000F0057"/>
    <w:rsid w:val="000F0059"/>
    <w:rsid w:val="000F01EC"/>
    <w:rsid w:val="000F04D8"/>
    <w:rsid w:val="000F0818"/>
    <w:rsid w:val="000F095C"/>
    <w:rsid w:val="000F0ABE"/>
    <w:rsid w:val="000F16B5"/>
    <w:rsid w:val="000F1826"/>
    <w:rsid w:val="000F1962"/>
    <w:rsid w:val="000F1B94"/>
    <w:rsid w:val="000F1C01"/>
    <w:rsid w:val="000F2084"/>
    <w:rsid w:val="000F256C"/>
    <w:rsid w:val="000F2727"/>
    <w:rsid w:val="000F27F8"/>
    <w:rsid w:val="000F2AC9"/>
    <w:rsid w:val="000F2C4B"/>
    <w:rsid w:val="000F2C7F"/>
    <w:rsid w:val="000F336B"/>
    <w:rsid w:val="000F3966"/>
    <w:rsid w:val="000F3A57"/>
    <w:rsid w:val="000F3E28"/>
    <w:rsid w:val="000F3F41"/>
    <w:rsid w:val="000F42FC"/>
    <w:rsid w:val="000F4452"/>
    <w:rsid w:val="000F45A0"/>
    <w:rsid w:val="000F470C"/>
    <w:rsid w:val="000F4777"/>
    <w:rsid w:val="000F478D"/>
    <w:rsid w:val="000F4A0C"/>
    <w:rsid w:val="000F4A86"/>
    <w:rsid w:val="000F4D77"/>
    <w:rsid w:val="000F51B1"/>
    <w:rsid w:val="000F530F"/>
    <w:rsid w:val="000F59D5"/>
    <w:rsid w:val="000F5F6C"/>
    <w:rsid w:val="000F64C4"/>
    <w:rsid w:val="000F6682"/>
    <w:rsid w:val="000F696C"/>
    <w:rsid w:val="000F6BA5"/>
    <w:rsid w:val="000F6CA0"/>
    <w:rsid w:val="000F71A4"/>
    <w:rsid w:val="000F73BC"/>
    <w:rsid w:val="000F74F7"/>
    <w:rsid w:val="000F785E"/>
    <w:rsid w:val="000F7A61"/>
    <w:rsid w:val="0010015A"/>
    <w:rsid w:val="0010052D"/>
    <w:rsid w:val="00100728"/>
    <w:rsid w:val="001007AF"/>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332"/>
    <w:rsid w:val="0010353B"/>
    <w:rsid w:val="001038FC"/>
    <w:rsid w:val="00103A49"/>
    <w:rsid w:val="00103B5A"/>
    <w:rsid w:val="00103BE0"/>
    <w:rsid w:val="00104416"/>
    <w:rsid w:val="001047C1"/>
    <w:rsid w:val="001048FC"/>
    <w:rsid w:val="0010524E"/>
    <w:rsid w:val="001052B0"/>
    <w:rsid w:val="00105E3E"/>
    <w:rsid w:val="001063A2"/>
    <w:rsid w:val="0010663C"/>
    <w:rsid w:val="00106746"/>
    <w:rsid w:val="001067AF"/>
    <w:rsid w:val="001069E9"/>
    <w:rsid w:val="00106A25"/>
    <w:rsid w:val="00106F67"/>
    <w:rsid w:val="0010732C"/>
    <w:rsid w:val="00107357"/>
    <w:rsid w:val="00107447"/>
    <w:rsid w:val="00107934"/>
    <w:rsid w:val="0011009C"/>
    <w:rsid w:val="0011024A"/>
    <w:rsid w:val="001102F2"/>
    <w:rsid w:val="00110640"/>
    <w:rsid w:val="00110808"/>
    <w:rsid w:val="00110CB5"/>
    <w:rsid w:val="00110F7C"/>
    <w:rsid w:val="001113E5"/>
    <w:rsid w:val="00111506"/>
    <w:rsid w:val="00111627"/>
    <w:rsid w:val="00111756"/>
    <w:rsid w:val="0011185E"/>
    <w:rsid w:val="00111A25"/>
    <w:rsid w:val="00111B38"/>
    <w:rsid w:val="00111B99"/>
    <w:rsid w:val="00111FB8"/>
    <w:rsid w:val="00112138"/>
    <w:rsid w:val="001124A0"/>
    <w:rsid w:val="001128B5"/>
    <w:rsid w:val="00112926"/>
    <w:rsid w:val="001133F1"/>
    <w:rsid w:val="001138EA"/>
    <w:rsid w:val="00113C4B"/>
    <w:rsid w:val="00113CA5"/>
    <w:rsid w:val="00113E7E"/>
    <w:rsid w:val="00113FD8"/>
    <w:rsid w:val="00114FBE"/>
    <w:rsid w:val="00115471"/>
    <w:rsid w:val="001157AD"/>
    <w:rsid w:val="00115854"/>
    <w:rsid w:val="00115FB4"/>
    <w:rsid w:val="001162CC"/>
    <w:rsid w:val="0011645C"/>
    <w:rsid w:val="0011674F"/>
    <w:rsid w:val="001169EB"/>
    <w:rsid w:val="00116F3E"/>
    <w:rsid w:val="00117025"/>
    <w:rsid w:val="0011747C"/>
    <w:rsid w:val="001178C1"/>
    <w:rsid w:val="001179EF"/>
    <w:rsid w:val="00117E12"/>
    <w:rsid w:val="00117FE0"/>
    <w:rsid w:val="00120724"/>
    <w:rsid w:val="00120733"/>
    <w:rsid w:val="00120A55"/>
    <w:rsid w:val="00120A5F"/>
    <w:rsid w:val="00120B0D"/>
    <w:rsid w:val="00120FB8"/>
    <w:rsid w:val="001212AE"/>
    <w:rsid w:val="00121835"/>
    <w:rsid w:val="00122527"/>
    <w:rsid w:val="00122530"/>
    <w:rsid w:val="00122C98"/>
    <w:rsid w:val="001233F2"/>
    <w:rsid w:val="0012353F"/>
    <w:rsid w:val="001235A5"/>
    <w:rsid w:val="00123696"/>
    <w:rsid w:val="00123AFF"/>
    <w:rsid w:val="00123CF3"/>
    <w:rsid w:val="00123E16"/>
    <w:rsid w:val="00123E70"/>
    <w:rsid w:val="00123E81"/>
    <w:rsid w:val="00123F46"/>
    <w:rsid w:val="0012467C"/>
    <w:rsid w:val="001246B6"/>
    <w:rsid w:val="0012494C"/>
    <w:rsid w:val="00124B11"/>
    <w:rsid w:val="00124CA8"/>
    <w:rsid w:val="00125793"/>
    <w:rsid w:val="00125C13"/>
    <w:rsid w:val="001273C5"/>
    <w:rsid w:val="00127430"/>
    <w:rsid w:val="001277D5"/>
    <w:rsid w:val="001278B7"/>
    <w:rsid w:val="00127E9D"/>
    <w:rsid w:val="00130064"/>
    <w:rsid w:val="00130191"/>
    <w:rsid w:val="00130356"/>
    <w:rsid w:val="001305B4"/>
    <w:rsid w:val="00130A1B"/>
    <w:rsid w:val="00130BE2"/>
    <w:rsid w:val="00131097"/>
    <w:rsid w:val="0013127C"/>
    <w:rsid w:val="00131429"/>
    <w:rsid w:val="0013191B"/>
    <w:rsid w:val="00131D85"/>
    <w:rsid w:val="00131F66"/>
    <w:rsid w:val="00132355"/>
    <w:rsid w:val="00132717"/>
    <w:rsid w:val="0013277F"/>
    <w:rsid w:val="00132811"/>
    <w:rsid w:val="00132904"/>
    <w:rsid w:val="00132B84"/>
    <w:rsid w:val="00132C75"/>
    <w:rsid w:val="00132EBB"/>
    <w:rsid w:val="0013311B"/>
    <w:rsid w:val="001331DC"/>
    <w:rsid w:val="0013339E"/>
    <w:rsid w:val="00133B5B"/>
    <w:rsid w:val="00133B97"/>
    <w:rsid w:val="00133CF0"/>
    <w:rsid w:val="00133F70"/>
    <w:rsid w:val="00134291"/>
    <w:rsid w:val="00134B59"/>
    <w:rsid w:val="001353C2"/>
    <w:rsid w:val="001357DF"/>
    <w:rsid w:val="00135F39"/>
    <w:rsid w:val="00136640"/>
    <w:rsid w:val="0013675B"/>
    <w:rsid w:val="001369C5"/>
    <w:rsid w:val="00136AB2"/>
    <w:rsid w:val="00136C0F"/>
    <w:rsid w:val="00136E83"/>
    <w:rsid w:val="00136F63"/>
    <w:rsid w:val="00136F75"/>
    <w:rsid w:val="001375D0"/>
    <w:rsid w:val="00137718"/>
    <w:rsid w:val="0013772A"/>
    <w:rsid w:val="00137E66"/>
    <w:rsid w:val="0014009D"/>
    <w:rsid w:val="00140197"/>
    <w:rsid w:val="0014059B"/>
    <w:rsid w:val="00140C4E"/>
    <w:rsid w:val="00141100"/>
    <w:rsid w:val="00141234"/>
    <w:rsid w:val="0014136C"/>
    <w:rsid w:val="001415B0"/>
    <w:rsid w:val="0014168F"/>
    <w:rsid w:val="001416B6"/>
    <w:rsid w:val="00141BDC"/>
    <w:rsid w:val="00141C97"/>
    <w:rsid w:val="00141FB9"/>
    <w:rsid w:val="001422D9"/>
    <w:rsid w:val="00142487"/>
    <w:rsid w:val="001424C5"/>
    <w:rsid w:val="00142516"/>
    <w:rsid w:val="00142757"/>
    <w:rsid w:val="0014305E"/>
    <w:rsid w:val="00143888"/>
    <w:rsid w:val="0014390D"/>
    <w:rsid w:val="00143A8D"/>
    <w:rsid w:val="00143C58"/>
    <w:rsid w:val="00143DBE"/>
    <w:rsid w:val="00144294"/>
    <w:rsid w:val="00144432"/>
    <w:rsid w:val="0014491B"/>
    <w:rsid w:val="00144B33"/>
    <w:rsid w:val="00144EE2"/>
    <w:rsid w:val="00144FED"/>
    <w:rsid w:val="00145046"/>
    <w:rsid w:val="001450AD"/>
    <w:rsid w:val="001458C0"/>
    <w:rsid w:val="00145985"/>
    <w:rsid w:val="00145C1E"/>
    <w:rsid w:val="001463A1"/>
    <w:rsid w:val="001464C9"/>
    <w:rsid w:val="00146823"/>
    <w:rsid w:val="00146BE2"/>
    <w:rsid w:val="00146EF9"/>
    <w:rsid w:val="00146F5C"/>
    <w:rsid w:val="00147200"/>
    <w:rsid w:val="001472CF"/>
    <w:rsid w:val="001474B6"/>
    <w:rsid w:val="00147807"/>
    <w:rsid w:val="0014784A"/>
    <w:rsid w:val="00147910"/>
    <w:rsid w:val="00147B72"/>
    <w:rsid w:val="00150709"/>
    <w:rsid w:val="00150B48"/>
    <w:rsid w:val="00150C74"/>
    <w:rsid w:val="00150CED"/>
    <w:rsid w:val="00151A35"/>
    <w:rsid w:val="00151A8D"/>
    <w:rsid w:val="00151D7F"/>
    <w:rsid w:val="00151FC5"/>
    <w:rsid w:val="0015215C"/>
    <w:rsid w:val="00152209"/>
    <w:rsid w:val="0015236E"/>
    <w:rsid w:val="00152A29"/>
    <w:rsid w:val="00152CE9"/>
    <w:rsid w:val="0015318F"/>
    <w:rsid w:val="001532DD"/>
    <w:rsid w:val="00153490"/>
    <w:rsid w:val="0015365F"/>
    <w:rsid w:val="001537A7"/>
    <w:rsid w:val="00153DB7"/>
    <w:rsid w:val="0015439F"/>
    <w:rsid w:val="001543D2"/>
    <w:rsid w:val="001545B1"/>
    <w:rsid w:val="0015484A"/>
    <w:rsid w:val="00154C6A"/>
    <w:rsid w:val="001551D0"/>
    <w:rsid w:val="001553A1"/>
    <w:rsid w:val="00155419"/>
    <w:rsid w:val="00155549"/>
    <w:rsid w:val="0015559E"/>
    <w:rsid w:val="00155694"/>
    <w:rsid w:val="00155CB5"/>
    <w:rsid w:val="00155D99"/>
    <w:rsid w:val="00156214"/>
    <w:rsid w:val="0015646B"/>
    <w:rsid w:val="00156BCE"/>
    <w:rsid w:val="0015737C"/>
    <w:rsid w:val="00157421"/>
    <w:rsid w:val="001577F2"/>
    <w:rsid w:val="001578EA"/>
    <w:rsid w:val="0015791B"/>
    <w:rsid w:val="001579B2"/>
    <w:rsid w:val="001606A8"/>
    <w:rsid w:val="00160971"/>
    <w:rsid w:val="00160E06"/>
    <w:rsid w:val="00160E1D"/>
    <w:rsid w:val="00161061"/>
    <w:rsid w:val="00161141"/>
    <w:rsid w:val="0016129F"/>
    <w:rsid w:val="001616BE"/>
    <w:rsid w:val="0016194D"/>
    <w:rsid w:val="00161B93"/>
    <w:rsid w:val="001624BD"/>
    <w:rsid w:val="001630DA"/>
    <w:rsid w:val="00163495"/>
    <w:rsid w:val="0016362A"/>
    <w:rsid w:val="0016402D"/>
    <w:rsid w:val="00164234"/>
    <w:rsid w:val="00164266"/>
    <w:rsid w:val="00164694"/>
    <w:rsid w:val="00165742"/>
    <w:rsid w:val="0016592A"/>
    <w:rsid w:val="0016595B"/>
    <w:rsid w:val="00165C36"/>
    <w:rsid w:val="00165CBC"/>
    <w:rsid w:val="00165DE5"/>
    <w:rsid w:val="00165DE9"/>
    <w:rsid w:val="00165EB4"/>
    <w:rsid w:val="00166315"/>
    <w:rsid w:val="001667F9"/>
    <w:rsid w:val="00166A22"/>
    <w:rsid w:val="00166A44"/>
    <w:rsid w:val="00166F16"/>
    <w:rsid w:val="00167F8D"/>
    <w:rsid w:val="00170154"/>
    <w:rsid w:val="001705BC"/>
    <w:rsid w:val="0017067F"/>
    <w:rsid w:val="001707DD"/>
    <w:rsid w:val="001708B0"/>
    <w:rsid w:val="00170C5E"/>
    <w:rsid w:val="00170D93"/>
    <w:rsid w:val="0017119A"/>
    <w:rsid w:val="001713CB"/>
    <w:rsid w:val="00171579"/>
    <w:rsid w:val="00171AF8"/>
    <w:rsid w:val="00171D6A"/>
    <w:rsid w:val="0017210D"/>
    <w:rsid w:val="001724ED"/>
    <w:rsid w:val="00172BBC"/>
    <w:rsid w:val="00172CA9"/>
    <w:rsid w:val="00172D45"/>
    <w:rsid w:val="00172DB4"/>
    <w:rsid w:val="00172F5C"/>
    <w:rsid w:val="0017364F"/>
    <w:rsid w:val="001736A5"/>
    <w:rsid w:val="001736B7"/>
    <w:rsid w:val="00173CFF"/>
    <w:rsid w:val="00174267"/>
    <w:rsid w:val="001743B7"/>
    <w:rsid w:val="001743DE"/>
    <w:rsid w:val="00174461"/>
    <w:rsid w:val="00174518"/>
    <w:rsid w:val="00174EC2"/>
    <w:rsid w:val="001751EB"/>
    <w:rsid w:val="00175255"/>
    <w:rsid w:val="0017542B"/>
    <w:rsid w:val="0017572B"/>
    <w:rsid w:val="0017575D"/>
    <w:rsid w:val="001759C3"/>
    <w:rsid w:val="00175F7A"/>
    <w:rsid w:val="0017600C"/>
    <w:rsid w:val="00176222"/>
    <w:rsid w:val="001762A9"/>
    <w:rsid w:val="00176752"/>
    <w:rsid w:val="001769E0"/>
    <w:rsid w:val="00176B4A"/>
    <w:rsid w:val="00176EA5"/>
    <w:rsid w:val="001770C5"/>
    <w:rsid w:val="001770D7"/>
    <w:rsid w:val="0017710B"/>
    <w:rsid w:val="0017766D"/>
    <w:rsid w:val="001776AD"/>
    <w:rsid w:val="001776AF"/>
    <w:rsid w:val="00180048"/>
    <w:rsid w:val="0018042B"/>
    <w:rsid w:val="001804A5"/>
    <w:rsid w:val="001804EF"/>
    <w:rsid w:val="00180552"/>
    <w:rsid w:val="001806C8"/>
    <w:rsid w:val="00180729"/>
    <w:rsid w:val="001807AC"/>
    <w:rsid w:val="00180BAA"/>
    <w:rsid w:val="00180C7A"/>
    <w:rsid w:val="00180CE0"/>
    <w:rsid w:val="001814F6"/>
    <w:rsid w:val="001816C2"/>
    <w:rsid w:val="001817E4"/>
    <w:rsid w:val="00181AD8"/>
    <w:rsid w:val="00181E89"/>
    <w:rsid w:val="00181F80"/>
    <w:rsid w:val="00182096"/>
    <w:rsid w:val="001821E0"/>
    <w:rsid w:val="001823CF"/>
    <w:rsid w:val="001826A3"/>
    <w:rsid w:val="0018281E"/>
    <w:rsid w:val="0018284C"/>
    <w:rsid w:val="001829B9"/>
    <w:rsid w:val="001829D0"/>
    <w:rsid w:val="00182EF0"/>
    <w:rsid w:val="00182F95"/>
    <w:rsid w:val="0018321C"/>
    <w:rsid w:val="00183333"/>
    <w:rsid w:val="00183771"/>
    <w:rsid w:val="001839F2"/>
    <w:rsid w:val="00183B27"/>
    <w:rsid w:val="00183CEA"/>
    <w:rsid w:val="00183D6C"/>
    <w:rsid w:val="001840B3"/>
    <w:rsid w:val="001840F4"/>
    <w:rsid w:val="0018422E"/>
    <w:rsid w:val="00184388"/>
    <w:rsid w:val="00184392"/>
    <w:rsid w:val="0018451A"/>
    <w:rsid w:val="00185456"/>
    <w:rsid w:val="0018579B"/>
    <w:rsid w:val="001858A4"/>
    <w:rsid w:val="00185BF2"/>
    <w:rsid w:val="00185D80"/>
    <w:rsid w:val="00186018"/>
    <w:rsid w:val="0018645D"/>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1F7F"/>
    <w:rsid w:val="0019248E"/>
    <w:rsid w:val="0019276B"/>
    <w:rsid w:val="00192778"/>
    <w:rsid w:val="00192850"/>
    <w:rsid w:val="00192BDC"/>
    <w:rsid w:val="00192CDE"/>
    <w:rsid w:val="00192DCB"/>
    <w:rsid w:val="00193406"/>
    <w:rsid w:val="001935CB"/>
    <w:rsid w:val="00193690"/>
    <w:rsid w:val="0019393E"/>
    <w:rsid w:val="00193B72"/>
    <w:rsid w:val="00193DA9"/>
    <w:rsid w:val="00193F6F"/>
    <w:rsid w:val="00194228"/>
    <w:rsid w:val="0019489E"/>
    <w:rsid w:val="00194BC7"/>
    <w:rsid w:val="00194D10"/>
    <w:rsid w:val="00194F9B"/>
    <w:rsid w:val="00195253"/>
    <w:rsid w:val="0019533E"/>
    <w:rsid w:val="0019558B"/>
    <w:rsid w:val="001955BD"/>
    <w:rsid w:val="001957E3"/>
    <w:rsid w:val="00195944"/>
    <w:rsid w:val="00195965"/>
    <w:rsid w:val="0019606F"/>
    <w:rsid w:val="00196D3D"/>
    <w:rsid w:val="00196F1E"/>
    <w:rsid w:val="0019703A"/>
    <w:rsid w:val="001971E9"/>
    <w:rsid w:val="0019736B"/>
    <w:rsid w:val="00197664"/>
    <w:rsid w:val="00197845"/>
    <w:rsid w:val="00197BA5"/>
    <w:rsid w:val="00197D35"/>
    <w:rsid w:val="00197E3A"/>
    <w:rsid w:val="001A0419"/>
    <w:rsid w:val="001A0BDE"/>
    <w:rsid w:val="001A0D10"/>
    <w:rsid w:val="001A0F54"/>
    <w:rsid w:val="001A0F95"/>
    <w:rsid w:val="001A114C"/>
    <w:rsid w:val="001A130B"/>
    <w:rsid w:val="001A19DB"/>
    <w:rsid w:val="001A1D71"/>
    <w:rsid w:val="001A2590"/>
    <w:rsid w:val="001A2C68"/>
    <w:rsid w:val="001A2F38"/>
    <w:rsid w:val="001A2F8B"/>
    <w:rsid w:val="001A2FD6"/>
    <w:rsid w:val="001A3C40"/>
    <w:rsid w:val="001A3C9A"/>
    <w:rsid w:val="001A3D54"/>
    <w:rsid w:val="001A3E2A"/>
    <w:rsid w:val="001A402B"/>
    <w:rsid w:val="001A40D9"/>
    <w:rsid w:val="001A478E"/>
    <w:rsid w:val="001A4B90"/>
    <w:rsid w:val="001A5678"/>
    <w:rsid w:val="001A5E21"/>
    <w:rsid w:val="001A5F88"/>
    <w:rsid w:val="001A5FAF"/>
    <w:rsid w:val="001A61C3"/>
    <w:rsid w:val="001A6296"/>
    <w:rsid w:val="001A65A8"/>
    <w:rsid w:val="001A65BE"/>
    <w:rsid w:val="001A676B"/>
    <w:rsid w:val="001A70BD"/>
    <w:rsid w:val="001A76D3"/>
    <w:rsid w:val="001A77AB"/>
    <w:rsid w:val="001B098E"/>
    <w:rsid w:val="001B0BEB"/>
    <w:rsid w:val="001B0D3A"/>
    <w:rsid w:val="001B0E72"/>
    <w:rsid w:val="001B10FB"/>
    <w:rsid w:val="001B1110"/>
    <w:rsid w:val="001B123E"/>
    <w:rsid w:val="001B13FB"/>
    <w:rsid w:val="001B1A7F"/>
    <w:rsid w:val="001B20F1"/>
    <w:rsid w:val="001B2565"/>
    <w:rsid w:val="001B2572"/>
    <w:rsid w:val="001B25FD"/>
    <w:rsid w:val="001B2C3D"/>
    <w:rsid w:val="001B30CC"/>
    <w:rsid w:val="001B3262"/>
    <w:rsid w:val="001B350D"/>
    <w:rsid w:val="001B3735"/>
    <w:rsid w:val="001B38B3"/>
    <w:rsid w:val="001B3E30"/>
    <w:rsid w:val="001B4373"/>
    <w:rsid w:val="001B4524"/>
    <w:rsid w:val="001B4772"/>
    <w:rsid w:val="001B4DAE"/>
    <w:rsid w:val="001B4DCC"/>
    <w:rsid w:val="001B4F53"/>
    <w:rsid w:val="001B532D"/>
    <w:rsid w:val="001B53AB"/>
    <w:rsid w:val="001B54DC"/>
    <w:rsid w:val="001B5974"/>
    <w:rsid w:val="001B5A8F"/>
    <w:rsid w:val="001B5FC4"/>
    <w:rsid w:val="001B6055"/>
    <w:rsid w:val="001B61AC"/>
    <w:rsid w:val="001B65E6"/>
    <w:rsid w:val="001B6A1C"/>
    <w:rsid w:val="001B6E74"/>
    <w:rsid w:val="001B6F97"/>
    <w:rsid w:val="001B6FAA"/>
    <w:rsid w:val="001B703A"/>
    <w:rsid w:val="001B70DF"/>
    <w:rsid w:val="001B7187"/>
    <w:rsid w:val="001B71B9"/>
    <w:rsid w:val="001B7263"/>
    <w:rsid w:val="001B771F"/>
    <w:rsid w:val="001B7AEE"/>
    <w:rsid w:val="001B7B06"/>
    <w:rsid w:val="001B7FC5"/>
    <w:rsid w:val="001C008B"/>
    <w:rsid w:val="001C06AE"/>
    <w:rsid w:val="001C09B3"/>
    <w:rsid w:val="001C0F1C"/>
    <w:rsid w:val="001C11E6"/>
    <w:rsid w:val="001C11F2"/>
    <w:rsid w:val="001C13AD"/>
    <w:rsid w:val="001C14F8"/>
    <w:rsid w:val="001C16FD"/>
    <w:rsid w:val="001C21D4"/>
    <w:rsid w:val="001C2240"/>
    <w:rsid w:val="001C238F"/>
    <w:rsid w:val="001C2705"/>
    <w:rsid w:val="001C2ADC"/>
    <w:rsid w:val="001C2D37"/>
    <w:rsid w:val="001C2F06"/>
    <w:rsid w:val="001C3554"/>
    <w:rsid w:val="001C3613"/>
    <w:rsid w:val="001C3638"/>
    <w:rsid w:val="001C3A13"/>
    <w:rsid w:val="001C4436"/>
    <w:rsid w:val="001C4835"/>
    <w:rsid w:val="001C48FB"/>
    <w:rsid w:val="001C49E4"/>
    <w:rsid w:val="001C524F"/>
    <w:rsid w:val="001C5504"/>
    <w:rsid w:val="001C5587"/>
    <w:rsid w:val="001C558B"/>
    <w:rsid w:val="001C5654"/>
    <w:rsid w:val="001C5CC8"/>
    <w:rsid w:val="001C5DD2"/>
    <w:rsid w:val="001C5F83"/>
    <w:rsid w:val="001C6376"/>
    <w:rsid w:val="001C63C7"/>
    <w:rsid w:val="001C654B"/>
    <w:rsid w:val="001C68C7"/>
    <w:rsid w:val="001C6F5A"/>
    <w:rsid w:val="001D02E1"/>
    <w:rsid w:val="001D07D8"/>
    <w:rsid w:val="001D0F2D"/>
    <w:rsid w:val="001D0FA3"/>
    <w:rsid w:val="001D1044"/>
    <w:rsid w:val="001D1509"/>
    <w:rsid w:val="001D1A10"/>
    <w:rsid w:val="001D1B2D"/>
    <w:rsid w:val="001D1B4D"/>
    <w:rsid w:val="001D1D55"/>
    <w:rsid w:val="001D1DDD"/>
    <w:rsid w:val="001D1FD7"/>
    <w:rsid w:val="001D2988"/>
    <w:rsid w:val="001D3381"/>
    <w:rsid w:val="001D33EB"/>
    <w:rsid w:val="001D3521"/>
    <w:rsid w:val="001D37FB"/>
    <w:rsid w:val="001D3BFB"/>
    <w:rsid w:val="001D4097"/>
    <w:rsid w:val="001D491E"/>
    <w:rsid w:val="001D4C2A"/>
    <w:rsid w:val="001D5145"/>
    <w:rsid w:val="001D5150"/>
    <w:rsid w:val="001D59AA"/>
    <w:rsid w:val="001D5A30"/>
    <w:rsid w:val="001D5EB7"/>
    <w:rsid w:val="001D650E"/>
    <w:rsid w:val="001D68B0"/>
    <w:rsid w:val="001D6C5A"/>
    <w:rsid w:val="001D72C6"/>
    <w:rsid w:val="001D7ACE"/>
    <w:rsid w:val="001D7D4A"/>
    <w:rsid w:val="001E0A7D"/>
    <w:rsid w:val="001E0E1E"/>
    <w:rsid w:val="001E14B7"/>
    <w:rsid w:val="001E17A0"/>
    <w:rsid w:val="001E199B"/>
    <w:rsid w:val="001E1A59"/>
    <w:rsid w:val="001E1CD4"/>
    <w:rsid w:val="001E2241"/>
    <w:rsid w:val="001E22F3"/>
    <w:rsid w:val="001E23CF"/>
    <w:rsid w:val="001E23DA"/>
    <w:rsid w:val="001E292F"/>
    <w:rsid w:val="001E2974"/>
    <w:rsid w:val="001E2AD4"/>
    <w:rsid w:val="001E2CB2"/>
    <w:rsid w:val="001E2CF9"/>
    <w:rsid w:val="001E319D"/>
    <w:rsid w:val="001E39A0"/>
    <w:rsid w:val="001E3F17"/>
    <w:rsid w:val="001E4030"/>
    <w:rsid w:val="001E41B9"/>
    <w:rsid w:val="001E421A"/>
    <w:rsid w:val="001E4282"/>
    <w:rsid w:val="001E42AC"/>
    <w:rsid w:val="001E42D7"/>
    <w:rsid w:val="001E4340"/>
    <w:rsid w:val="001E4B78"/>
    <w:rsid w:val="001E4D1A"/>
    <w:rsid w:val="001E4F41"/>
    <w:rsid w:val="001E5376"/>
    <w:rsid w:val="001E54C0"/>
    <w:rsid w:val="001E5AC4"/>
    <w:rsid w:val="001E5B68"/>
    <w:rsid w:val="001E6790"/>
    <w:rsid w:val="001E6BB3"/>
    <w:rsid w:val="001E6FC3"/>
    <w:rsid w:val="001E763D"/>
    <w:rsid w:val="001E78AD"/>
    <w:rsid w:val="001E7A62"/>
    <w:rsid w:val="001E7B8E"/>
    <w:rsid w:val="001E7CC7"/>
    <w:rsid w:val="001E7D41"/>
    <w:rsid w:val="001E7F3C"/>
    <w:rsid w:val="001E7F94"/>
    <w:rsid w:val="001F02FD"/>
    <w:rsid w:val="001F030E"/>
    <w:rsid w:val="001F0514"/>
    <w:rsid w:val="001F0771"/>
    <w:rsid w:val="001F0A3F"/>
    <w:rsid w:val="001F0B5E"/>
    <w:rsid w:val="001F0D91"/>
    <w:rsid w:val="001F104F"/>
    <w:rsid w:val="001F1154"/>
    <w:rsid w:val="001F1160"/>
    <w:rsid w:val="001F1522"/>
    <w:rsid w:val="001F1709"/>
    <w:rsid w:val="001F191F"/>
    <w:rsid w:val="001F1D3C"/>
    <w:rsid w:val="001F1F04"/>
    <w:rsid w:val="001F23E9"/>
    <w:rsid w:val="001F274F"/>
    <w:rsid w:val="001F29D1"/>
    <w:rsid w:val="001F2D7A"/>
    <w:rsid w:val="001F2F1C"/>
    <w:rsid w:val="001F316B"/>
    <w:rsid w:val="001F330C"/>
    <w:rsid w:val="001F35B3"/>
    <w:rsid w:val="001F3A8D"/>
    <w:rsid w:val="001F3C1C"/>
    <w:rsid w:val="001F3FCA"/>
    <w:rsid w:val="001F420D"/>
    <w:rsid w:val="001F442F"/>
    <w:rsid w:val="001F4533"/>
    <w:rsid w:val="001F4D32"/>
    <w:rsid w:val="001F4FF5"/>
    <w:rsid w:val="001F5104"/>
    <w:rsid w:val="001F55BE"/>
    <w:rsid w:val="001F5676"/>
    <w:rsid w:val="001F59AC"/>
    <w:rsid w:val="001F5C96"/>
    <w:rsid w:val="001F5EEB"/>
    <w:rsid w:val="001F64A5"/>
    <w:rsid w:val="001F6652"/>
    <w:rsid w:val="001F67E2"/>
    <w:rsid w:val="001F687E"/>
    <w:rsid w:val="001F694E"/>
    <w:rsid w:val="001F6A3C"/>
    <w:rsid w:val="001F6D42"/>
    <w:rsid w:val="001F6E3A"/>
    <w:rsid w:val="001F7468"/>
    <w:rsid w:val="001F74EE"/>
    <w:rsid w:val="001F7B31"/>
    <w:rsid w:val="002000BC"/>
    <w:rsid w:val="00200717"/>
    <w:rsid w:val="00200AFA"/>
    <w:rsid w:val="00200BCA"/>
    <w:rsid w:val="00200C81"/>
    <w:rsid w:val="00200E54"/>
    <w:rsid w:val="00200EA2"/>
    <w:rsid w:val="002010BC"/>
    <w:rsid w:val="0020130B"/>
    <w:rsid w:val="002013CB"/>
    <w:rsid w:val="002013FE"/>
    <w:rsid w:val="0020144E"/>
    <w:rsid w:val="00201607"/>
    <w:rsid w:val="00201DEA"/>
    <w:rsid w:val="00202090"/>
    <w:rsid w:val="00202567"/>
    <w:rsid w:val="00202BBB"/>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4D74"/>
    <w:rsid w:val="00204F2B"/>
    <w:rsid w:val="0020507C"/>
    <w:rsid w:val="00205C47"/>
    <w:rsid w:val="002062DF"/>
    <w:rsid w:val="00206323"/>
    <w:rsid w:val="00206715"/>
    <w:rsid w:val="00206B3E"/>
    <w:rsid w:val="002073B7"/>
    <w:rsid w:val="0020744F"/>
    <w:rsid w:val="0020746F"/>
    <w:rsid w:val="00207591"/>
    <w:rsid w:val="002075B9"/>
    <w:rsid w:val="00207B54"/>
    <w:rsid w:val="00210589"/>
    <w:rsid w:val="002106F1"/>
    <w:rsid w:val="002109A5"/>
    <w:rsid w:val="00210B59"/>
    <w:rsid w:val="00210B76"/>
    <w:rsid w:val="00210C4A"/>
    <w:rsid w:val="0021139F"/>
    <w:rsid w:val="00211549"/>
    <w:rsid w:val="0021171D"/>
    <w:rsid w:val="00211758"/>
    <w:rsid w:val="00211B5F"/>
    <w:rsid w:val="00211D87"/>
    <w:rsid w:val="00211E5D"/>
    <w:rsid w:val="00212447"/>
    <w:rsid w:val="00212A4A"/>
    <w:rsid w:val="002134F9"/>
    <w:rsid w:val="00213B35"/>
    <w:rsid w:val="00213C51"/>
    <w:rsid w:val="00213CF3"/>
    <w:rsid w:val="00213FD4"/>
    <w:rsid w:val="00214D89"/>
    <w:rsid w:val="00214DEC"/>
    <w:rsid w:val="00214F6C"/>
    <w:rsid w:val="00215106"/>
    <w:rsid w:val="002154CD"/>
    <w:rsid w:val="002155C0"/>
    <w:rsid w:val="00215643"/>
    <w:rsid w:val="0021579D"/>
    <w:rsid w:val="00215945"/>
    <w:rsid w:val="00216169"/>
    <w:rsid w:val="0021621A"/>
    <w:rsid w:val="00216240"/>
    <w:rsid w:val="00216590"/>
    <w:rsid w:val="0021680A"/>
    <w:rsid w:val="0021681A"/>
    <w:rsid w:val="00216B49"/>
    <w:rsid w:val="00217088"/>
    <w:rsid w:val="002170E2"/>
    <w:rsid w:val="0021733E"/>
    <w:rsid w:val="00217A21"/>
    <w:rsid w:val="00217D09"/>
    <w:rsid w:val="0022058C"/>
    <w:rsid w:val="00220B81"/>
    <w:rsid w:val="00221674"/>
    <w:rsid w:val="00221EC7"/>
    <w:rsid w:val="0022207C"/>
    <w:rsid w:val="00222A2D"/>
    <w:rsid w:val="0022310B"/>
    <w:rsid w:val="0022321C"/>
    <w:rsid w:val="00223B45"/>
    <w:rsid w:val="00223CBD"/>
    <w:rsid w:val="00223EFE"/>
    <w:rsid w:val="00224402"/>
    <w:rsid w:val="00224907"/>
    <w:rsid w:val="002252CE"/>
    <w:rsid w:val="00225D10"/>
    <w:rsid w:val="00225D20"/>
    <w:rsid w:val="0022630B"/>
    <w:rsid w:val="00226568"/>
    <w:rsid w:val="0022678C"/>
    <w:rsid w:val="002267DB"/>
    <w:rsid w:val="002268D4"/>
    <w:rsid w:val="00226B0D"/>
    <w:rsid w:val="00226BF4"/>
    <w:rsid w:val="0022708D"/>
    <w:rsid w:val="002273D4"/>
    <w:rsid w:val="00227736"/>
    <w:rsid w:val="002279F2"/>
    <w:rsid w:val="00227C51"/>
    <w:rsid w:val="00227F2A"/>
    <w:rsid w:val="00227FDC"/>
    <w:rsid w:val="0023003F"/>
    <w:rsid w:val="0023023E"/>
    <w:rsid w:val="00230298"/>
    <w:rsid w:val="002304EB"/>
    <w:rsid w:val="0023064A"/>
    <w:rsid w:val="00230FEE"/>
    <w:rsid w:val="002313B2"/>
    <w:rsid w:val="002318EF"/>
    <w:rsid w:val="00231BE1"/>
    <w:rsid w:val="00231D85"/>
    <w:rsid w:val="00231E77"/>
    <w:rsid w:val="00231FAF"/>
    <w:rsid w:val="00232522"/>
    <w:rsid w:val="00232571"/>
    <w:rsid w:val="00232FB9"/>
    <w:rsid w:val="00232FDF"/>
    <w:rsid w:val="00233057"/>
    <w:rsid w:val="00233258"/>
    <w:rsid w:val="00233310"/>
    <w:rsid w:val="00233553"/>
    <w:rsid w:val="00233D3F"/>
    <w:rsid w:val="00233E8A"/>
    <w:rsid w:val="002343D8"/>
    <w:rsid w:val="00234A97"/>
    <w:rsid w:val="00234CED"/>
    <w:rsid w:val="00234D14"/>
    <w:rsid w:val="00234F05"/>
    <w:rsid w:val="00235002"/>
    <w:rsid w:val="002359AF"/>
    <w:rsid w:val="00235BE9"/>
    <w:rsid w:val="00235EA3"/>
    <w:rsid w:val="00236219"/>
    <w:rsid w:val="0023626E"/>
    <w:rsid w:val="00236288"/>
    <w:rsid w:val="00236316"/>
    <w:rsid w:val="00236DB4"/>
    <w:rsid w:val="0023703D"/>
    <w:rsid w:val="002371D0"/>
    <w:rsid w:val="0023760F"/>
    <w:rsid w:val="00237821"/>
    <w:rsid w:val="00237C94"/>
    <w:rsid w:val="00237F3D"/>
    <w:rsid w:val="0024007D"/>
    <w:rsid w:val="0024027C"/>
    <w:rsid w:val="00240B36"/>
    <w:rsid w:val="00241426"/>
    <w:rsid w:val="0024185F"/>
    <w:rsid w:val="00241AD3"/>
    <w:rsid w:val="00241AF8"/>
    <w:rsid w:val="00241B9F"/>
    <w:rsid w:val="00241DF0"/>
    <w:rsid w:val="00241E3D"/>
    <w:rsid w:val="002422AB"/>
    <w:rsid w:val="00242666"/>
    <w:rsid w:val="002426F6"/>
    <w:rsid w:val="002427F4"/>
    <w:rsid w:val="00242873"/>
    <w:rsid w:val="00242B8D"/>
    <w:rsid w:val="00242BD8"/>
    <w:rsid w:val="00242C3B"/>
    <w:rsid w:val="00242C95"/>
    <w:rsid w:val="00242F6B"/>
    <w:rsid w:val="002430A0"/>
    <w:rsid w:val="0024327B"/>
    <w:rsid w:val="002435B9"/>
    <w:rsid w:val="0024380B"/>
    <w:rsid w:val="00243831"/>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123"/>
    <w:rsid w:val="002506B1"/>
    <w:rsid w:val="00250D02"/>
    <w:rsid w:val="00250DF9"/>
    <w:rsid w:val="0025101E"/>
    <w:rsid w:val="00251253"/>
    <w:rsid w:val="00251754"/>
    <w:rsid w:val="0025179E"/>
    <w:rsid w:val="00251851"/>
    <w:rsid w:val="00251940"/>
    <w:rsid w:val="002519D2"/>
    <w:rsid w:val="00251FEE"/>
    <w:rsid w:val="00252036"/>
    <w:rsid w:val="00252158"/>
    <w:rsid w:val="002524E9"/>
    <w:rsid w:val="00252BB0"/>
    <w:rsid w:val="00252C68"/>
    <w:rsid w:val="00252CB0"/>
    <w:rsid w:val="0025307B"/>
    <w:rsid w:val="002530CC"/>
    <w:rsid w:val="002536B4"/>
    <w:rsid w:val="00253C43"/>
    <w:rsid w:val="002546CC"/>
    <w:rsid w:val="00254973"/>
    <w:rsid w:val="00254A01"/>
    <w:rsid w:val="00254ABE"/>
    <w:rsid w:val="00254B50"/>
    <w:rsid w:val="00254B9D"/>
    <w:rsid w:val="00254F4E"/>
    <w:rsid w:val="00255057"/>
    <w:rsid w:val="002554AD"/>
    <w:rsid w:val="00255C44"/>
    <w:rsid w:val="00255CCC"/>
    <w:rsid w:val="00256104"/>
    <w:rsid w:val="002566A6"/>
    <w:rsid w:val="00256A5E"/>
    <w:rsid w:val="00256C00"/>
    <w:rsid w:val="00256D1E"/>
    <w:rsid w:val="00256DC7"/>
    <w:rsid w:val="002573A2"/>
    <w:rsid w:val="00257482"/>
    <w:rsid w:val="0025748D"/>
    <w:rsid w:val="00257512"/>
    <w:rsid w:val="00257558"/>
    <w:rsid w:val="002576FB"/>
    <w:rsid w:val="00257E6B"/>
    <w:rsid w:val="00257F4E"/>
    <w:rsid w:val="002602CE"/>
    <w:rsid w:val="002603EF"/>
    <w:rsid w:val="00260886"/>
    <w:rsid w:val="002609EE"/>
    <w:rsid w:val="00260A8B"/>
    <w:rsid w:val="00261416"/>
    <w:rsid w:val="002617CA"/>
    <w:rsid w:val="00261AED"/>
    <w:rsid w:val="00261EDD"/>
    <w:rsid w:val="00262223"/>
    <w:rsid w:val="00262442"/>
    <w:rsid w:val="002627A4"/>
    <w:rsid w:val="00262B09"/>
    <w:rsid w:val="00262B2C"/>
    <w:rsid w:val="002632BF"/>
    <w:rsid w:val="002632C3"/>
    <w:rsid w:val="00263ACD"/>
    <w:rsid w:val="00263C34"/>
    <w:rsid w:val="00263F5B"/>
    <w:rsid w:val="0026401F"/>
    <w:rsid w:val="002640BB"/>
    <w:rsid w:val="002640D0"/>
    <w:rsid w:val="002642B1"/>
    <w:rsid w:val="0026498A"/>
    <w:rsid w:val="00264CC2"/>
    <w:rsid w:val="00265022"/>
    <w:rsid w:val="002653A3"/>
    <w:rsid w:val="00265556"/>
    <w:rsid w:val="0026556D"/>
    <w:rsid w:val="00265A6F"/>
    <w:rsid w:val="00265F6D"/>
    <w:rsid w:val="00265F75"/>
    <w:rsid w:val="00265FA0"/>
    <w:rsid w:val="00266122"/>
    <w:rsid w:val="002666F8"/>
    <w:rsid w:val="002668AA"/>
    <w:rsid w:val="002669A1"/>
    <w:rsid w:val="00266DE5"/>
    <w:rsid w:val="00266F8C"/>
    <w:rsid w:val="00267330"/>
    <w:rsid w:val="00267340"/>
    <w:rsid w:val="002677D8"/>
    <w:rsid w:val="00270575"/>
    <w:rsid w:val="0027082D"/>
    <w:rsid w:val="00270E97"/>
    <w:rsid w:val="00270F7B"/>
    <w:rsid w:val="00271821"/>
    <w:rsid w:val="002718B4"/>
    <w:rsid w:val="00271D70"/>
    <w:rsid w:val="002732FF"/>
    <w:rsid w:val="00273760"/>
    <w:rsid w:val="00273E27"/>
    <w:rsid w:val="00273E34"/>
    <w:rsid w:val="0027404A"/>
    <w:rsid w:val="00274185"/>
    <w:rsid w:val="002742AE"/>
    <w:rsid w:val="0027466E"/>
    <w:rsid w:val="00274746"/>
    <w:rsid w:val="00274B1A"/>
    <w:rsid w:val="00274F9C"/>
    <w:rsid w:val="00275533"/>
    <w:rsid w:val="00275604"/>
    <w:rsid w:val="00275AA6"/>
    <w:rsid w:val="00275D61"/>
    <w:rsid w:val="00275E2C"/>
    <w:rsid w:val="0027601B"/>
    <w:rsid w:val="00276028"/>
    <w:rsid w:val="00276174"/>
    <w:rsid w:val="002766F3"/>
    <w:rsid w:val="002767E4"/>
    <w:rsid w:val="002769DB"/>
    <w:rsid w:val="00276EFC"/>
    <w:rsid w:val="002774E0"/>
    <w:rsid w:val="002775FC"/>
    <w:rsid w:val="00277849"/>
    <w:rsid w:val="0028009E"/>
    <w:rsid w:val="00280299"/>
    <w:rsid w:val="00280369"/>
    <w:rsid w:val="00280600"/>
    <w:rsid w:val="002808E2"/>
    <w:rsid w:val="00280B72"/>
    <w:rsid w:val="0028122E"/>
    <w:rsid w:val="002812A2"/>
    <w:rsid w:val="0028130A"/>
    <w:rsid w:val="00281669"/>
    <w:rsid w:val="00281946"/>
    <w:rsid w:val="00281B12"/>
    <w:rsid w:val="0028211C"/>
    <w:rsid w:val="0028312F"/>
    <w:rsid w:val="00283164"/>
    <w:rsid w:val="002831C2"/>
    <w:rsid w:val="00283873"/>
    <w:rsid w:val="00283E4D"/>
    <w:rsid w:val="00283FBD"/>
    <w:rsid w:val="00284134"/>
    <w:rsid w:val="002842D2"/>
    <w:rsid w:val="002844C0"/>
    <w:rsid w:val="00284580"/>
    <w:rsid w:val="002845AA"/>
    <w:rsid w:val="002845F9"/>
    <w:rsid w:val="0028481D"/>
    <w:rsid w:val="002848AA"/>
    <w:rsid w:val="0028495B"/>
    <w:rsid w:val="00284D28"/>
    <w:rsid w:val="002858F6"/>
    <w:rsid w:val="00285C5E"/>
    <w:rsid w:val="00285FE0"/>
    <w:rsid w:val="00286294"/>
    <w:rsid w:val="0028652C"/>
    <w:rsid w:val="002868B7"/>
    <w:rsid w:val="00286AB3"/>
    <w:rsid w:val="00286CFB"/>
    <w:rsid w:val="002873F3"/>
    <w:rsid w:val="00287641"/>
    <w:rsid w:val="0028766E"/>
    <w:rsid w:val="00287910"/>
    <w:rsid w:val="00287C92"/>
    <w:rsid w:val="00287CA4"/>
    <w:rsid w:val="00287EFB"/>
    <w:rsid w:val="00290144"/>
    <w:rsid w:val="00290276"/>
    <w:rsid w:val="0029084E"/>
    <w:rsid w:val="0029095B"/>
    <w:rsid w:val="002913B7"/>
    <w:rsid w:val="002919BF"/>
    <w:rsid w:val="002919C2"/>
    <w:rsid w:val="002921E1"/>
    <w:rsid w:val="00292223"/>
    <w:rsid w:val="00292321"/>
    <w:rsid w:val="002926FC"/>
    <w:rsid w:val="0029273A"/>
    <w:rsid w:val="0029275E"/>
    <w:rsid w:val="00292E79"/>
    <w:rsid w:val="002933C3"/>
    <w:rsid w:val="0029354C"/>
    <w:rsid w:val="00293715"/>
    <w:rsid w:val="0029408B"/>
    <w:rsid w:val="002940A5"/>
    <w:rsid w:val="00294BC6"/>
    <w:rsid w:val="00294E9A"/>
    <w:rsid w:val="00294EA5"/>
    <w:rsid w:val="00295234"/>
    <w:rsid w:val="0029524E"/>
    <w:rsid w:val="002952B0"/>
    <w:rsid w:val="00295402"/>
    <w:rsid w:val="002955C6"/>
    <w:rsid w:val="00295D0D"/>
    <w:rsid w:val="002963B5"/>
    <w:rsid w:val="0029644D"/>
    <w:rsid w:val="00296464"/>
    <w:rsid w:val="002964D0"/>
    <w:rsid w:val="00296692"/>
    <w:rsid w:val="00296AA3"/>
    <w:rsid w:val="00296CE5"/>
    <w:rsid w:val="00296D29"/>
    <w:rsid w:val="00296D46"/>
    <w:rsid w:val="00297214"/>
    <w:rsid w:val="00297333"/>
    <w:rsid w:val="0029746C"/>
    <w:rsid w:val="0029753B"/>
    <w:rsid w:val="002975CA"/>
    <w:rsid w:val="0029777C"/>
    <w:rsid w:val="002977D8"/>
    <w:rsid w:val="00297876"/>
    <w:rsid w:val="00297954"/>
    <w:rsid w:val="00297E12"/>
    <w:rsid w:val="002A0193"/>
    <w:rsid w:val="002A03DA"/>
    <w:rsid w:val="002A0566"/>
    <w:rsid w:val="002A059D"/>
    <w:rsid w:val="002A0F03"/>
    <w:rsid w:val="002A1817"/>
    <w:rsid w:val="002A1C9F"/>
    <w:rsid w:val="002A1E91"/>
    <w:rsid w:val="002A25B1"/>
    <w:rsid w:val="002A27EE"/>
    <w:rsid w:val="002A2BF9"/>
    <w:rsid w:val="002A2F34"/>
    <w:rsid w:val="002A309B"/>
    <w:rsid w:val="002A325B"/>
    <w:rsid w:val="002A33EA"/>
    <w:rsid w:val="002A3844"/>
    <w:rsid w:val="002A3F46"/>
    <w:rsid w:val="002A3F6C"/>
    <w:rsid w:val="002A4172"/>
    <w:rsid w:val="002A41DC"/>
    <w:rsid w:val="002A422C"/>
    <w:rsid w:val="002A44B5"/>
    <w:rsid w:val="002A4C10"/>
    <w:rsid w:val="002A5330"/>
    <w:rsid w:val="002A5334"/>
    <w:rsid w:val="002A55B9"/>
    <w:rsid w:val="002A5603"/>
    <w:rsid w:val="002A5B3B"/>
    <w:rsid w:val="002A5CE4"/>
    <w:rsid w:val="002A5F3B"/>
    <w:rsid w:val="002A69CC"/>
    <w:rsid w:val="002A6A56"/>
    <w:rsid w:val="002A6F2C"/>
    <w:rsid w:val="002A7213"/>
    <w:rsid w:val="002A7274"/>
    <w:rsid w:val="002A7B06"/>
    <w:rsid w:val="002A7E57"/>
    <w:rsid w:val="002A7FA3"/>
    <w:rsid w:val="002B050E"/>
    <w:rsid w:val="002B06EA"/>
    <w:rsid w:val="002B1321"/>
    <w:rsid w:val="002B156C"/>
    <w:rsid w:val="002B196C"/>
    <w:rsid w:val="002B19AC"/>
    <w:rsid w:val="002B1DCF"/>
    <w:rsid w:val="002B20AA"/>
    <w:rsid w:val="002B2217"/>
    <w:rsid w:val="002B2968"/>
    <w:rsid w:val="002B2DFD"/>
    <w:rsid w:val="002B2EA2"/>
    <w:rsid w:val="002B2F10"/>
    <w:rsid w:val="002B3397"/>
    <w:rsid w:val="002B343E"/>
    <w:rsid w:val="002B3502"/>
    <w:rsid w:val="002B3602"/>
    <w:rsid w:val="002B3B0A"/>
    <w:rsid w:val="002B3B75"/>
    <w:rsid w:val="002B3C18"/>
    <w:rsid w:val="002B3DC1"/>
    <w:rsid w:val="002B4254"/>
    <w:rsid w:val="002B445D"/>
    <w:rsid w:val="002B472A"/>
    <w:rsid w:val="002B4A15"/>
    <w:rsid w:val="002B4A4C"/>
    <w:rsid w:val="002B4B0F"/>
    <w:rsid w:val="002B4F2B"/>
    <w:rsid w:val="002B58EE"/>
    <w:rsid w:val="002B5919"/>
    <w:rsid w:val="002B5F72"/>
    <w:rsid w:val="002B625D"/>
    <w:rsid w:val="002B6B5F"/>
    <w:rsid w:val="002B6EBC"/>
    <w:rsid w:val="002B7268"/>
    <w:rsid w:val="002B78F0"/>
    <w:rsid w:val="002B7F7A"/>
    <w:rsid w:val="002C0084"/>
    <w:rsid w:val="002C016D"/>
    <w:rsid w:val="002C0DE4"/>
    <w:rsid w:val="002C103D"/>
    <w:rsid w:val="002C1120"/>
    <w:rsid w:val="002C11A3"/>
    <w:rsid w:val="002C1F0F"/>
    <w:rsid w:val="002C1F8D"/>
    <w:rsid w:val="002C20D4"/>
    <w:rsid w:val="002C21CA"/>
    <w:rsid w:val="002C255B"/>
    <w:rsid w:val="002C25BE"/>
    <w:rsid w:val="002C2B75"/>
    <w:rsid w:val="002C2D78"/>
    <w:rsid w:val="002C2E49"/>
    <w:rsid w:val="002C2EFA"/>
    <w:rsid w:val="002C30D2"/>
    <w:rsid w:val="002C30E7"/>
    <w:rsid w:val="002C321F"/>
    <w:rsid w:val="002C396A"/>
    <w:rsid w:val="002C3ED4"/>
    <w:rsid w:val="002C3F47"/>
    <w:rsid w:val="002C40D4"/>
    <w:rsid w:val="002C4166"/>
    <w:rsid w:val="002C4188"/>
    <w:rsid w:val="002C41EF"/>
    <w:rsid w:val="002C43A7"/>
    <w:rsid w:val="002C4703"/>
    <w:rsid w:val="002C4B70"/>
    <w:rsid w:val="002C52E2"/>
    <w:rsid w:val="002C5590"/>
    <w:rsid w:val="002C570C"/>
    <w:rsid w:val="002C579F"/>
    <w:rsid w:val="002C592A"/>
    <w:rsid w:val="002C5C8E"/>
    <w:rsid w:val="002C5FE2"/>
    <w:rsid w:val="002C62CF"/>
    <w:rsid w:val="002C62DD"/>
    <w:rsid w:val="002C6836"/>
    <w:rsid w:val="002C7454"/>
    <w:rsid w:val="002C7F1F"/>
    <w:rsid w:val="002C7F43"/>
    <w:rsid w:val="002D04FF"/>
    <w:rsid w:val="002D095A"/>
    <w:rsid w:val="002D0A71"/>
    <w:rsid w:val="002D0CAF"/>
    <w:rsid w:val="002D0CE6"/>
    <w:rsid w:val="002D0F75"/>
    <w:rsid w:val="002D0F9A"/>
    <w:rsid w:val="002D1A41"/>
    <w:rsid w:val="002D1E1D"/>
    <w:rsid w:val="002D2044"/>
    <w:rsid w:val="002D2107"/>
    <w:rsid w:val="002D217F"/>
    <w:rsid w:val="002D2192"/>
    <w:rsid w:val="002D261B"/>
    <w:rsid w:val="002D2C49"/>
    <w:rsid w:val="002D2D99"/>
    <w:rsid w:val="002D324F"/>
    <w:rsid w:val="002D333F"/>
    <w:rsid w:val="002D3A52"/>
    <w:rsid w:val="002D3B3F"/>
    <w:rsid w:val="002D3C3B"/>
    <w:rsid w:val="002D3C6C"/>
    <w:rsid w:val="002D4040"/>
    <w:rsid w:val="002D440E"/>
    <w:rsid w:val="002D4886"/>
    <w:rsid w:val="002D4D63"/>
    <w:rsid w:val="002D4D91"/>
    <w:rsid w:val="002D4E0B"/>
    <w:rsid w:val="002D50FD"/>
    <w:rsid w:val="002D5368"/>
    <w:rsid w:val="002D572E"/>
    <w:rsid w:val="002D60EE"/>
    <w:rsid w:val="002D686B"/>
    <w:rsid w:val="002D6A2F"/>
    <w:rsid w:val="002D6BE9"/>
    <w:rsid w:val="002D6D72"/>
    <w:rsid w:val="002D7510"/>
    <w:rsid w:val="002D75B5"/>
    <w:rsid w:val="002D7736"/>
    <w:rsid w:val="002D7916"/>
    <w:rsid w:val="002D7E37"/>
    <w:rsid w:val="002E0132"/>
    <w:rsid w:val="002E018D"/>
    <w:rsid w:val="002E09CB"/>
    <w:rsid w:val="002E0D33"/>
    <w:rsid w:val="002E0EC4"/>
    <w:rsid w:val="002E0F9E"/>
    <w:rsid w:val="002E1070"/>
    <w:rsid w:val="002E125C"/>
    <w:rsid w:val="002E1260"/>
    <w:rsid w:val="002E20A1"/>
    <w:rsid w:val="002E2697"/>
    <w:rsid w:val="002E2813"/>
    <w:rsid w:val="002E2856"/>
    <w:rsid w:val="002E2C71"/>
    <w:rsid w:val="002E2D8F"/>
    <w:rsid w:val="002E2DE0"/>
    <w:rsid w:val="002E329A"/>
    <w:rsid w:val="002E3480"/>
    <w:rsid w:val="002E35A0"/>
    <w:rsid w:val="002E36E9"/>
    <w:rsid w:val="002E3AF8"/>
    <w:rsid w:val="002E3E1F"/>
    <w:rsid w:val="002E4721"/>
    <w:rsid w:val="002E4BAD"/>
    <w:rsid w:val="002E4C5E"/>
    <w:rsid w:val="002E56E8"/>
    <w:rsid w:val="002E5758"/>
    <w:rsid w:val="002E5F3B"/>
    <w:rsid w:val="002E6059"/>
    <w:rsid w:val="002E6132"/>
    <w:rsid w:val="002E648C"/>
    <w:rsid w:val="002E66A6"/>
    <w:rsid w:val="002E6731"/>
    <w:rsid w:val="002E6A65"/>
    <w:rsid w:val="002E6E1D"/>
    <w:rsid w:val="002E6F91"/>
    <w:rsid w:val="002E77D1"/>
    <w:rsid w:val="002E7B99"/>
    <w:rsid w:val="002E7CC6"/>
    <w:rsid w:val="002F0253"/>
    <w:rsid w:val="002F0E8E"/>
    <w:rsid w:val="002F1069"/>
    <w:rsid w:val="002F113A"/>
    <w:rsid w:val="002F11B2"/>
    <w:rsid w:val="002F13B7"/>
    <w:rsid w:val="002F15B9"/>
    <w:rsid w:val="002F165C"/>
    <w:rsid w:val="002F16B8"/>
    <w:rsid w:val="002F1796"/>
    <w:rsid w:val="002F1DEE"/>
    <w:rsid w:val="002F1FB1"/>
    <w:rsid w:val="002F252A"/>
    <w:rsid w:val="002F2723"/>
    <w:rsid w:val="002F27ED"/>
    <w:rsid w:val="002F2E20"/>
    <w:rsid w:val="002F2E22"/>
    <w:rsid w:val="002F330D"/>
    <w:rsid w:val="002F33D1"/>
    <w:rsid w:val="002F3401"/>
    <w:rsid w:val="002F3EA4"/>
    <w:rsid w:val="002F42DD"/>
    <w:rsid w:val="002F487B"/>
    <w:rsid w:val="002F498F"/>
    <w:rsid w:val="002F4F1F"/>
    <w:rsid w:val="002F4F8C"/>
    <w:rsid w:val="002F5177"/>
    <w:rsid w:val="002F5181"/>
    <w:rsid w:val="002F591D"/>
    <w:rsid w:val="002F699B"/>
    <w:rsid w:val="002F6B38"/>
    <w:rsid w:val="002F6C44"/>
    <w:rsid w:val="002F7955"/>
    <w:rsid w:val="002F7BFE"/>
    <w:rsid w:val="002F7D4B"/>
    <w:rsid w:val="002F7DD3"/>
    <w:rsid w:val="0030029A"/>
    <w:rsid w:val="00300650"/>
    <w:rsid w:val="00300A59"/>
    <w:rsid w:val="00300DDF"/>
    <w:rsid w:val="00301EF4"/>
    <w:rsid w:val="003020A7"/>
    <w:rsid w:val="00302104"/>
    <w:rsid w:val="00302595"/>
    <w:rsid w:val="00302731"/>
    <w:rsid w:val="003027DA"/>
    <w:rsid w:val="003028CA"/>
    <w:rsid w:val="00302BA1"/>
    <w:rsid w:val="00303010"/>
    <w:rsid w:val="003030B8"/>
    <w:rsid w:val="00303298"/>
    <w:rsid w:val="00303718"/>
    <w:rsid w:val="00303765"/>
    <w:rsid w:val="003037C5"/>
    <w:rsid w:val="00303869"/>
    <w:rsid w:val="00303E27"/>
    <w:rsid w:val="00303E7C"/>
    <w:rsid w:val="00304106"/>
    <w:rsid w:val="00304142"/>
    <w:rsid w:val="00304181"/>
    <w:rsid w:val="00304378"/>
    <w:rsid w:val="0030462F"/>
    <w:rsid w:val="00304ADB"/>
    <w:rsid w:val="00304EAC"/>
    <w:rsid w:val="003050C2"/>
    <w:rsid w:val="003058CC"/>
    <w:rsid w:val="00305A26"/>
    <w:rsid w:val="00305AD0"/>
    <w:rsid w:val="00305C70"/>
    <w:rsid w:val="00306265"/>
    <w:rsid w:val="00306313"/>
    <w:rsid w:val="00306317"/>
    <w:rsid w:val="0030634E"/>
    <w:rsid w:val="003065C9"/>
    <w:rsid w:val="00307134"/>
    <w:rsid w:val="003072BE"/>
    <w:rsid w:val="003073D5"/>
    <w:rsid w:val="00307BCE"/>
    <w:rsid w:val="00310332"/>
    <w:rsid w:val="003103C8"/>
    <w:rsid w:val="003107E4"/>
    <w:rsid w:val="00310E0B"/>
    <w:rsid w:val="003112A4"/>
    <w:rsid w:val="0031179F"/>
    <w:rsid w:val="00311895"/>
    <w:rsid w:val="00311BB8"/>
    <w:rsid w:val="00311C91"/>
    <w:rsid w:val="00311C98"/>
    <w:rsid w:val="00312043"/>
    <w:rsid w:val="003121B9"/>
    <w:rsid w:val="003122E5"/>
    <w:rsid w:val="003123AB"/>
    <w:rsid w:val="003129A9"/>
    <w:rsid w:val="00312C11"/>
    <w:rsid w:val="003134F0"/>
    <w:rsid w:val="003145E2"/>
    <w:rsid w:val="00314631"/>
    <w:rsid w:val="00314C37"/>
    <w:rsid w:val="00314FA9"/>
    <w:rsid w:val="003154AF"/>
    <w:rsid w:val="003157B9"/>
    <w:rsid w:val="00315E4B"/>
    <w:rsid w:val="00315E54"/>
    <w:rsid w:val="00316102"/>
    <w:rsid w:val="0031640B"/>
    <w:rsid w:val="00316495"/>
    <w:rsid w:val="003168CB"/>
    <w:rsid w:val="00316A72"/>
    <w:rsid w:val="00316F8D"/>
    <w:rsid w:val="00317174"/>
    <w:rsid w:val="0031767C"/>
    <w:rsid w:val="003178CA"/>
    <w:rsid w:val="00317A1C"/>
    <w:rsid w:val="00317C38"/>
    <w:rsid w:val="00320387"/>
    <w:rsid w:val="003203D2"/>
    <w:rsid w:val="003204D1"/>
    <w:rsid w:val="003212F7"/>
    <w:rsid w:val="00321394"/>
    <w:rsid w:val="00321534"/>
    <w:rsid w:val="00321949"/>
    <w:rsid w:val="003219A3"/>
    <w:rsid w:val="00322361"/>
    <w:rsid w:val="0032258D"/>
    <w:rsid w:val="00322D41"/>
    <w:rsid w:val="003235BE"/>
    <w:rsid w:val="00323938"/>
    <w:rsid w:val="00323A47"/>
    <w:rsid w:val="00323C00"/>
    <w:rsid w:val="00323C81"/>
    <w:rsid w:val="00323E16"/>
    <w:rsid w:val="0032419D"/>
    <w:rsid w:val="003242C7"/>
    <w:rsid w:val="0032453C"/>
    <w:rsid w:val="0032476B"/>
    <w:rsid w:val="0032491D"/>
    <w:rsid w:val="00324E10"/>
    <w:rsid w:val="00324E6E"/>
    <w:rsid w:val="0032519D"/>
    <w:rsid w:val="003251CC"/>
    <w:rsid w:val="0032531B"/>
    <w:rsid w:val="00325742"/>
    <w:rsid w:val="00325BD1"/>
    <w:rsid w:val="00325BF4"/>
    <w:rsid w:val="00326449"/>
    <w:rsid w:val="0032655C"/>
    <w:rsid w:val="0032681E"/>
    <w:rsid w:val="00326AFE"/>
    <w:rsid w:val="00326FAF"/>
    <w:rsid w:val="00326FF5"/>
    <w:rsid w:val="003270FC"/>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252"/>
    <w:rsid w:val="00332667"/>
    <w:rsid w:val="003326FC"/>
    <w:rsid w:val="00332866"/>
    <w:rsid w:val="00332A5E"/>
    <w:rsid w:val="00332BB3"/>
    <w:rsid w:val="00332C9F"/>
    <w:rsid w:val="00333064"/>
    <w:rsid w:val="00333547"/>
    <w:rsid w:val="0033369F"/>
    <w:rsid w:val="00333C37"/>
    <w:rsid w:val="003341DD"/>
    <w:rsid w:val="003347FB"/>
    <w:rsid w:val="00334E5E"/>
    <w:rsid w:val="0033571F"/>
    <w:rsid w:val="00335776"/>
    <w:rsid w:val="003358E2"/>
    <w:rsid w:val="003359E3"/>
    <w:rsid w:val="00335F95"/>
    <w:rsid w:val="003366AB"/>
    <w:rsid w:val="00336AB6"/>
    <w:rsid w:val="00336B90"/>
    <w:rsid w:val="00336C78"/>
    <w:rsid w:val="00337007"/>
    <w:rsid w:val="00337209"/>
    <w:rsid w:val="003372D4"/>
    <w:rsid w:val="00337408"/>
    <w:rsid w:val="00337549"/>
    <w:rsid w:val="00337550"/>
    <w:rsid w:val="003378FA"/>
    <w:rsid w:val="0033799E"/>
    <w:rsid w:val="00337E9E"/>
    <w:rsid w:val="003405FA"/>
    <w:rsid w:val="0034084C"/>
    <w:rsid w:val="003408E8"/>
    <w:rsid w:val="00340A9F"/>
    <w:rsid w:val="00340B47"/>
    <w:rsid w:val="00340C21"/>
    <w:rsid w:val="00341356"/>
    <w:rsid w:val="0034147E"/>
    <w:rsid w:val="00341864"/>
    <w:rsid w:val="00341A13"/>
    <w:rsid w:val="00341FA9"/>
    <w:rsid w:val="00342A8C"/>
    <w:rsid w:val="00342C28"/>
    <w:rsid w:val="003430E8"/>
    <w:rsid w:val="00343295"/>
    <w:rsid w:val="00343417"/>
    <w:rsid w:val="003437C5"/>
    <w:rsid w:val="00343AA4"/>
    <w:rsid w:val="00343D8C"/>
    <w:rsid w:val="00344149"/>
    <w:rsid w:val="00344430"/>
    <w:rsid w:val="003446B5"/>
    <w:rsid w:val="00344835"/>
    <w:rsid w:val="00344BB9"/>
    <w:rsid w:val="00344CD6"/>
    <w:rsid w:val="00344CDA"/>
    <w:rsid w:val="00344F4B"/>
    <w:rsid w:val="00345053"/>
    <w:rsid w:val="003455EE"/>
    <w:rsid w:val="0034585E"/>
    <w:rsid w:val="00345A1B"/>
    <w:rsid w:val="00345E8F"/>
    <w:rsid w:val="00345FCF"/>
    <w:rsid w:val="00346891"/>
    <w:rsid w:val="00346A5E"/>
    <w:rsid w:val="00346AC0"/>
    <w:rsid w:val="00346D9F"/>
    <w:rsid w:val="00346F18"/>
    <w:rsid w:val="00346F19"/>
    <w:rsid w:val="00346F77"/>
    <w:rsid w:val="00346FBC"/>
    <w:rsid w:val="00346FF3"/>
    <w:rsid w:val="0034758A"/>
    <w:rsid w:val="003476F9"/>
    <w:rsid w:val="00347AC6"/>
    <w:rsid w:val="00347C1F"/>
    <w:rsid w:val="00347E23"/>
    <w:rsid w:val="00350035"/>
    <w:rsid w:val="003500F6"/>
    <w:rsid w:val="00350209"/>
    <w:rsid w:val="00350480"/>
    <w:rsid w:val="00350B4F"/>
    <w:rsid w:val="00350CE0"/>
    <w:rsid w:val="00351379"/>
    <w:rsid w:val="00351415"/>
    <w:rsid w:val="00351498"/>
    <w:rsid w:val="003514A6"/>
    <w:rsid w:val="003517FD"/>
    <w:rsid w:val="003518D6"/>
    <w:rsid w:val="00351CA4"/>
    <w:rsid w:val="00351FD6"/>
    <w:rsid w:val="0035241A"/>
    <w:rsid w:val="00353015"/>
    <w:rsid w:val="0035312F"/>
    <w:rsid w:val="003534D6"/>
    <w:rsid w:val="00353774"/>
    <w:rsid w:val="00353B25"/>
    <w:rsid w:val="003541E3"/>
    <w:rsid w:val="00354492"/>
    <w:rsid w:val="00354D50"/>
    <w:rsid w:val="003557A2"/>
    <w:rsid w:val="003564EA"/>
    <w:rsid w:val="0035672B"/>
    <w:rsid w:val="003567D6"/>
    <w:rsid w:val="00356823"/>
    <w:rsid w:val="00356A11"/>
    <w:rsid w:val="00356C1C"/>
    <w:rsid w:val="00356DB9"/>
    <w:rsid w:val="00356E3D"/>
    <w:rsid w:val="003575AA"/>
    <w:rsid w:val="0035771A"/>
    <w:rsid w:val="0035775C"/>
    <w:rsid w:val="00357A24"/>
    <w:rsid w:val="00357B63"/>
    <w:rsid w:val="00357FE6"/>
    <w:rsid w:val="00357FEA"/>
    <w:rsid w:val="0036021F"/>
    <w:rsid w:val="00360300"/>
    <w:rsid w:val="00360B23"/>
    <w:rsid w:val="00360CC1"/>
    <w:rsid w:val="0036106D"/>
    <w:rsid w:val="003612DF"/>
    <w:rsid w:val="003619E6"/>
    <w:rsid w:val="00361E5F"/>
    <w:rsid w:val="00361FA3"/>
    <w:rsid w:val="003621E7"/>
    <w:rsid w:val="00362497"/>
    <w:rsid w:val="00362622"/>
    <w:rsid w:val="00362A06"/>
    <w:rsid w:val="00362A68"/>
    <w:rsid w:val="00362B77"/>
    <w:rsid w:val="00362D38"/>
    <w:rsid w:val="00362D71"/>
    <w:rsid w:val="00363002"/>
    <w:rsid w:val="0036312A"/>
    <w:rsid w:val="003631B9"/>
    <w:rsid w:val="003631FF"/>
    <w:rsid w:val="00363237"/>
    <w:rsid w:val="00363461"/>
    <w:rsid w:val="00363503"/>
    <w:rsid w:val="00363B49"/>
    <w:rsid w:val="00363DDD"/>
    <w:rsid w:val="00364414"/>
    <w:rsid w:val="0036482F"/>
    <w:rsid w:val="00364E5E"/>
    <w:rsid w:val="0036506C"/>
    <w:rsid w:val="003651DE"/>
    <w:rsid w:val="003654B4"/>
    <w:rsid w:val="003654C8"/>
    <w:rsid w:val="00365A8A"/>
    <w:rsid w:val="00365CAB"/>
    <w:rsid w:val="00365CF2"/>
    <w:rsid w:val="003666A0"/>
    <w:rsid w:val="00366B96"/>
    <w:rsid w:val="00367495"/>
    <w:rsid w:val="00367764"/>
    <w:rsid w:val="00367A35"/>
    <w:rsid w:val="00367CFC"/>
    <w:rsid w:val="00370868"/>
    <w:rsid w:val="003708F8"/>
    <w:rsid w:val="00370CAC"/>
    <w:rsid w:val="00370D46"/>
    <w:rsid w:val="00370DDF"/>
    <w:rsid w:val="00370E28"/>
    <w:rsid w:val="00370FE6"/>
    <w:rsid w:val="003714E0"/>
    <w:rsid w:val="00371998"/>
    <w:rsid w:val="00371D63"/>
    <w:rsid w:val="00371FFA"/>
    <w:rsid w:val="0037232D"/>
    <w:rsid w:val="00372505"/>
    <w:rsid w:val="00372584"/>
    <w:rsid w:val="003726B8"/>
    <w:rsid w:val="00372EC5"/>
    <w:rsid w:val="00373193"/>
    <w:rsid w:val="003732F5"/>
    <w:rsid w:val="0037363D"/>
    <w:rsid w:val="003738E7"/>
    <w:rsid w:val="00373B32"/>
    <w:rsid w:val="00373FFD"/>
    <w:rsid w:val="00374181"/>
    <w:rsid w:val="003745D3"/>
    <w:rsid w:val="00374A8B"/>
    <w:rsid w:val="00374CFD"/>
    <w:rsid w:val="00374E3D"/>
    <w:rsid w:val="00374F2E"/>
    <w:rsid w:val="003755A6"/>
    <w:rsid w:val="00375707"/>
    <w:rsid w:val="00375872"/>
    <w:rsid w:val="00375876"/>
    <w:rsid w:val="00375F5B"/>
    <w:rsid w:val="00376123"/>
    <w:rsid w:val="003764A9"/>
    <w:rsid w:val="003766E5"/>
    <w:rsid w:val="0037675A"/>
    <w:rsid w:val="0037676D"/>
    <w:rsid w:val="00376A26"/>
    <w:rsid w:val="00376B17"/>
    <w:rsid w:val="0037704C"/>
    <w:rsid w:val="0037742E"/>
    <w:rsid w:val="00377F9D"/>
    <w:rsid w:val="003801E7"/>
    <w:rsid w:val="003801F5"/>
    <w:rsid w:val="003807EE"/>
    <w:rsid w:val="00380E8F"/>
    <w:rsid w:val="00380ECE"/>
    <w:rsid w:val="0038105E"/>
    <w:rsid w:val="00381223"/>
    <w:rsid w:val="0038128B"/>
    <w:rsid w:val="003815DE"/>
    <w:rsid w:val="00381B51"/>
    <w:rsid w:val="00381D34"/>
    <w:rsid w:val="00381D77"/>
    <w:rsid w:val="00381F11"/>
    <w:rsid w:val="0038206B"/>
    <w:rsid w:val="00382089"/>
    <w:rsid w:val="0038230F"/>
    <w:rsid w:val="00382BE9"/>
    <w:rsid w:val="00383511"/>
    <w:rsid w:val="0038352A"/>
    <w:rsid w:val="00383D4B"/>
    <w:rsid w:val="00383E36"/>
    <w:rsid w:val="00383F37"/>
    <w:rsid w:val="00384564"/>
    <w:rsid w:val="0038465F"/>
    <w:rsid w:val="003849AF"/>
    <w:rsid w:val="00384A13"/>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9CB"/>
    <w:rsid w:val="00387D26"/>
    <w:rsid w:val="00387E45"/>
    <w:rsid w:val="00387E8A"/>
    <w:rsid w:val="0039000B"/>
    <w:rsid w:val="003901C2"/>
    <w:rsid w:val="00390404"/>
    <w:rsid w:val="003906E8"/>
    <w:rsid w:val="003908F9"/>
    <w:rsid w:val="0039098F"/>
    <w:rsid w:val="00390BB5"/>
    <w:rsid w:val="00390BE4"/>
    <w:rsid w:val="00390D0A"/>
    <w:rsid w:val="00390D8F"/>
    <w:rsid w:val="00390F69"/>
    <w:rsid w:val="00391265"/>
    <w:rsid w:val="00391327"/>
    <w:rsid w:val="003913A5"/>
    <w:rsid w:val="00391741"/>
    <w:rsid w:val="00391842"/>
    <w:rsid w:val="003918DD"/>
    <w:rsid w:val="003918E5"/>
    <w:rsid w:val="00391DEE"/>
    <w:rsid w:val="00391E8B"/>
    <w:rsid w:val="00392187"/>
    <w:rsid w:val="00392EC5"/>
    <w:rsid w:val="003932B6"/>
    <w:rsid w:val="00393401"/>
    <w:rsid w:val="003935D3"/>
    <w:rsid w:val="00393A2B"/>
    <w:rsid w:val="0039419B"/>
    <w:rsid w:val="0039426B"/>
    <w:rsid w:val="0039434B"/>
    <w:rsid w:val="003949D9"/>
    <w:rsid w:val="00394DE8"/>
    <w:rsid w:val="00394DF7"/>
    <w:rsid w:val="00394E9D"/>
    <w:rsid w:val="00395148"/>
    <w:rsid w:val="00395259"/>
    <w:rsid w:val="0039530E"/>
    <w:rsid w:val="0039566C"/>
    <w:rsid w:val="00395CB6"/>
    <w:rsid w:val="00395D67"/>
    <w:rsid w:val="00395F20"/>
    <w:rsid w:val="0039604D"/>
    <w:rsid w:val="003961EA"/>
    <w:rsid w:val="00396230"/>
    <w:rsid w:val="0039653B"/>
    <w:rsid w:val="003965B9"/>
    <w:rsid w:val="00396AAD"/>
    <w:rsid w:val="003973CB"/>
    <w:rsid w:val="00397B48"/>
    <w:rsid w:val="00397DC4"/>
    <w:rsid w:val="003A00C7"/>
    <w:rsid w:val="003A051E"/>
    <w:rsid w:val="003A0642"/>
    <w:rsid w:val="003A0661"/>
    <w:rsid w:val="003A0871"/>
    <w:rsid w:val="003A087B"/>
    <w:rsid w:val="003A09AA"/>
    <w:rsid w:val="003A0AE9"/>
    <w:rsid w:val="003A0B75"/>
    <w:rsid w:val="003A0BD9"/>
    <w:rsid w:val="003A0CFB"/>
    <w:rsid w:val="003A0DD8"/>
    <w:rsid w:val="003A0F1E"/>
    <w:rsid w:val="003A1284"/>
    <w:rsid w:val="003A1309"/>
    <w:rsid w:val="003A1CC7"/>
    <w:rsid w:val="003A1D30"/>
    <w:rsid w:val="003A1D44"/>
    <w:rsid w:val="003A1DB7"/>
    <w:rsid w:val="003A21F4"/>
    <w:rsid w:val="003A26FE"/>
    <w:rsid w:val="003A286B"/>
    <w:rsid w:val="003A296A"/>
    <w:rsid w:val="003A33F1"/>
    <w:rsid w:val="003A3CD0"/>
    <w:rsid w:val="003A3DE2"/>
    <w:rsid w:val="003A42A2"/>
    <w:rsid w:val="003A4469"/>
    <w:rsid w:val="003A4670"/>
    <w:rsid w:val="003A46B6"/>
    <w:rsid w:val="003A4A4E"/>
    <w:rsid w:val="003A51C5"/>
    <w:rsid w:val="003A5D34"/>
    <w:rsid w:val="003A5FA5"/>
    <w:rsid w:val="003A6356"/>
    <w:rsid w:val="003A674A"/>
    <w:rsid w:val="003A6B7B"/>
    <w:rsid w:val="003A6C49"/>
    <w:rsid w:val="003A6DAD"/>
    <w:rsid w:val="003A6DD7"/>
    <w:rsid w:val="003A768F"/>
    <w:rsid w:val="003A7A21"/>
    <w:rsid w:val="003A7FC8"/>
    <w:rsid w:val="003B000B"/>
    <w:rsid w:val="003B0359"/>
    <w:rsid w:val="003B0B1C"/>
    <w:rsid w:val="003B0C1C"/>
    <w:rsid w:val="003B12DF"/>
    <w:rsid w:val="003B1373"/>
    <w:rsid w:val="003B15AD"/>
    <w:rsid w:val="003B1B0D"/>
    <w:rsid w:val="003B1C92"/>
    <w:rsid w:val="003B23BC"/>
    <w:rsid w:val="003B277C"/>
    <w:rsid w:val="003B2A68"/>
    <w:rsid w:val="003B2B70"/>
    <w:rsid w:val="003B2BDA"/>
    <w:rsid w:val="003B2EA4"/>
    <w:rsid w:val="003B2EBD"/>
    <w:rsid w:val="003B2FBF"/>
    <w:rsid w:val="003B348C"/>
    <w:rsid w:val="003B384F"/>
    <w:rsid w:val="003B3C85"/>
    <w:rsid w:val="003B3CF7"/>
    <w:rsid w:val="003B4024"/>
    <w:rsid w:val="003B44B2"/>
    <w:rsid w:val="003B491D"/>
    <w:rsid w:val="003B4A8F"/>
    <w:rsid w:val="003B4A9E"/>
    <w:rsid w:val="003B4AE0"/>
    <w:rsid w:val="003B4B7A"/>
    <w:rsid w:val="003B4D0D"/>
    <w:rsid w:val="003B4D58"/>
    <w:rsid w:val="003B5534"/>
    <w:rsid w:val="003B60BB"/>
    <w:rsid w:val="003B6269"/>
    <w:rsid w:val="003B62D8"/>
    <w:rsid w:val="003B6599"/>
    <w:rsid w:val="003B67EC"/>
    <w:rsid w:val="003B7431"/>
    <w:rsid w:val="003B7C35"/>
    <w:rsid w:val="003B7DB7"/>
    <w:rsid w:val="003C0B54"/>
    <w:rsid w:val="003C0C96"/>
    <w:rsid w:val="003C1075"/>
    <w:rsid w:val="003C14E6"/>
    <w:rsid w:val="003C19CE"/>
    <w:rsid w:val="003C1E08"/>
    <w:rsid w:val="003C1F98"/>
    <w:rsid w:val="003C20FB"/>
    <w:rsid w:val="003C2524"/>
    <w:rsid w:val="003C2649"/>
    <w:rsid w:val="003C2815"/>
    <w:rsid w:val="003C2F58"/>
    <w:rsid w:val="003C301F"/>
    <w:rsid w:val="003C30E9"/>
    <w:rsid w:val="003C314B"/>
    <w:rsid w:val="003C333D"/>
    <w:rsid w:val="003C3460"/>
    <w:rsid w:val="003C3603"/>
    <w:rsid w:val="003C370F"/>
    <w:rsid w:val="003C42F9"/>
    <w:rsid w:val="003C4432"/>
    <w:rsid w:val="003C4A75"/>
    <w:rsid w:val="003C4A79"/>
    <w:rsid w:val="003C4E8D"/>
    <w:rsid w:val="003C4F71"/>
    <w:rsid w:val="003C4FCB"/>
    <w:rsid w:val="003C5104"/>
    <w:rsid w:val="003C5339"/>
    <w:rsid w:val="003C5B0C"/>
    <w:rsid w:val="003C6382"/>
    <w:rsid w:val="003C64EA"/>
    <w:rsid w:val="003C6587"/>
    <w:rsid w:val="003C6EC5"/>
    <w:rsid w:val="003C7063"/>
    <w:rsid w:val="003C72DE"/>
    <w:rsid w:val="003C734F"/>
    <w:rsid w:val="003C73CD"/>
    <w:rsid w:val="003C7A6D"/>
    <w:rsid w:val="003C7B58"/>
    <w:rsid w:val="003C7BC3"/>
    <w:rsid w:val="003D0000"/>
    <w:rsid w:val="003D015C"/>
    <w:rsid w:val="003D01E4"/>
    <w:rsid w:val="003D0492"/>
    <w:rsid w:val="003D0546"/>
    <w:rsid w:val="003D08FC"/>
    <w:rsid w:val="003D094B"/>
    <w:rsid w:val="003D0A41"/>
    <w:rsid w:val="003D1166"/>
    <w:rsid w:val="003D1B92"/>
    <w:rsid w:val="003D1C8F"/>
    <w:rsid w:val="003D1ECD"/>
    <w:rsid w:val="003D28C9"/>
    <w:rsid w:val="003D2D4C"/>
    <w:rsid w:val="003D2E3C"/>
    <w:rsid w:val="003D32CD"/>
    <w:rsid w:val="003D33AA"/>
    <w:rsid w:val="003D352C"/>
    <w:rsid w:val="003D36A9"/>
    <w:rsid w:val="003D3782"/>
    <w:rsid w:val="003D3A3A"/>
    <w:rsid w:val="003D3A70"/>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E76"/>
    <w:rsid w:val="003D7ED4"/>
    <w:rsid w:val="003E07EC"/>
    <w:rsid w:val="003E0973"/>
    <w:rsid w:val="003E119C"/>
    <w:rsid w:val="003E1381"/>
    <w:rsid w:val="003E13DF"/>
    <w:rsid w:val="003E172C"/>
    <w:rsid w:val="003E17F1"/>
    <w:rsid w:val="003E1C5B"/>
    <w:rsid w:val="003E1CDA"/>
    <w:rsid w:val="003E1F15"/>
    <w:rsid w:val="003E1F44"/>
    <w:rsid w:val="003E2339"/>
    <w:rsid w:val="003E244C"/>
    <w:rsid w:val="003E2EDA"/>
    <w:rsid w:val="003E313C"/>
    <w:rsid w:val="003E31C1"/>
    <w:rsid w:val="003E33FB"/>
    <w:rsid w:val="003E373A"/>
    <w:rsid w:val="003E37F5"/>
    <w:rsid w:val="003E3C07"/>
    <w:rsid w:val="003E3C37"/>
    <w:rsid w:val="003E3D8F"/>
    <w:rsid w:val="003E5071"/>
    <w:rsid w:val="003E5342"/>
    <w:rsid w:val="003E578E"/>
    <w:rsid w:val="003E5875"/>
    <w:rsid w:val="003E58D8"/>
    <w:rsid w:val="003E5A9F"/>
    <w:rsid w:val="003E5AF0"/>
    <w:rsid w:val="003E5CFA"/>
    <w:rsid w:val="003E6642"/>
    <w:rsid w:val="003E728E"/>
    <w:rsid w:val="003E739C"/>
    <w:rsid w:val="003E746D"/>
    <w:rsid w:val="003E7557"/>
    <w:rsid w:val="003E79C2"/>
    <w:rsid w:val="003F00FE"/>
    <w:rsid w:val="003F01AE"/>
    <w:rsid w:val="003F02FE"/>
    <w:rsid w:val="003F0444"/>
    <w:rsid w:val="003F0885"/>
    <w:rsid w:val="003F0E72"/>
    <w:rsid w:val="003F1A13"/>
    <w:rsid w:val="003F1B71"/>
    <w:rsid w:val="003F1DB8"/>
    <w:rsid w:val="003F1E22"/>
    <w:rsid w:val="003F1E84"/>
    <w:rsid w:val="003F20E7"/>
    <w:rsid w:val="003F24AD"/>
    <w:rsid w:val="003F265C"/>
    <w:rsid w:val="003F29FF"/>
    <w:rsid w:val="003F2B0A"/>
    <w:rsid w:val="003F381C"/>
    <w:rsid w:val="003F3930"/>
    <w:rsid w:val="003F3C33"/>
    <w:rsid w:val="003F424A"/>
    <w:rsid w:val="003F4381"/>
    <w:rsid w:val="003F4668"/>
    <w:rsid w:val="003F487F"/>
    <w:rsid w:val="003F4CA0"/>
    <w:rsid w:val="003F4D5C"/>
    <w:rsid w:val="003F4D64"/>
    <w:rsid w:val="003F5057"/>
    <w:rsid w:val="003F5669"/>
    <w:rsid w:val="003F57A9"/>
    <w:rsid w:val="003F5AD3"/>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263"/>
    <w:rsid w:val="004003B6"/>
    <w:rsid w:val="00401252"/>
    <w:rsid w:val="004014BB"/>
    <w:rsid w:val="00401572"/>
    <w:rsid w:val="00401701"/>
    <w:rsid w:val="004017EE"/>
    <w:rsid w:val="00401D59"/>
    <w:rsid w:val="004020C5"/>
    <w:rsid w:val="0040244D"/>
    <w:rsid w:val="00402DE4"/>
    <w:rsid w:val="004030CE"/>
    <w:rsid w:val="004033F3"/>
    <w:rsid w:val="00403869"/>
    <w:rsid w:val="00403907"/>
    <w:rsid w:val="004039E9"/>
    <w:rsid w:val="00403AEE"/>
    <w:rsid w:val="00403C68"/>
    <w:rsid w:val="00404C2C"/>
    <w:rsid w:val="00405F1D"/>
    <w:rsid w:val="0040624C"/>
    <w:rsid w:val="004062E1"/>
    <w:rsid w:val="00406A74"/>
    <w:rsid w:val="00406C30"/>
    <w:rsid w:val="004070AE"/>
    <w:rsid w:val="00407149"/>
    <w:rsid w:val="00407198"/>
    <w:rsid w:val="00407364"/>
    <w:rsid w:val="0040738B"/>
    <w:rsid w:val="004077CF"/>
    <w:rsid w:val="00407ACD"/>
    <w:rsid w:val="00407FDF"/>
    <w:rsid w:val="00410481"/>
    <w:rsid w:val="00410841"/>
    <w:rsid w:val="00410BA8"/>
    <w:rsid w:val="00410E1F"/>
    <w:rsid w:val="004111AE"/>
    <w:rsid w:val="00411DBF"/>
    <w:rsid w:val="00411E93"/>
    <w:rsid w:val="00411EDF"/>
    <w:rsid w:val="00411EF6"/>
    <w:rsid w:val="0041251F"/>
    <w:rsid w:val="00412B61"/>
    <w:rsid w:val="00412BA4"/>
    <w:rsid w:val="00412E55"/>
    <w:rsid w:val="00412FA7"/>
    <w:rsid w:val="004130BB"/>
    <w:rsid w:val="00413350"/>
    <w:rsid w:val="00413BB6"/>
    <w:rsid w:val="00413FFA"/>
    <w:rsid w:val="00414421"/>
    <w:rsid w:val="00414754"/>
    <w:rsid w:val="00414FB3"/>
    <w:rsid w:val="00414FC6"/>
    <w:rsid w:val="0041575D"/>
    <w:rsid w:val="004158F8"/>
    <w:rsid w:val="00415B93"/>
    <w:rsid w:val="00415F44"/>
    <w:rsid w:val="004160EA"/>
    <w:rsid w:val="004160F4"/>
    <w:rsid w:val="00416430"/>
    <w:rsid w:val="004165C5"/>
    <w:rsid w:val="004169C4"/>
    <w:rsid w:val="00416ACF"/>
    <w:rsid w:val="0041714B"/>
    <w:rsid w:val="004173AB"/>
    <w:rsid w:val="004173DE"/>
    <w:rsid w:val="00417635"/>
    <w:rsid w:val="004200A4"/>
    <w:rsid w:val="0042022F"/>
    <w:rsid w:val="004205DA"/>
    <w:rsid w:val="004209A8"/>
    <w:rsid w:val="00420CFF"/>
    <w:rsid w:val="00420F81"/>
    <w:rsid w:val="0042110D"/>
    <w:rsid w:val="00421524"/>
    <w:rsid w:val="004216BB"/>
    <w:rsid w:val="004217B5"/>
    <w:rsid w:val="00421873"/>
    <w:rsid w:val="0042197B"/>
    <w:rsid w:val="00421A40"/>
    <w:rsid w:val="00421A98"/>
    <w:rsid w:val="00421AB2"/>
    <w:rsid w:val="00422042"/>
    <w:rsid w:val="004221DB"/>
    <w:rsid w:val="00422316"/>
    <w:rsid w:val="00422655"/>
    <w:rsid w:val="004227ED"/>
    <w:rsid w:val="00422E43"/>
    <w:rsid w:val="004233B6"/>
    <w:rsid w:val="00423A90"/>
    <w:rsid w:val="00423F9E"/>
    <w:rsid w:val="004243F4"/>
    <w:rsid w:val="004247C7"/>
    <w:rsid w:val="00424AEC"/>
    <w:rsid w:val="00424BB9"/>
    <w:rsid w:val="00424D9B"/>
    <w:rsid w:val="00425000"/>
    <w:rsid w:val="00425044"/>
    <w:rsid w:val="0042517E"/>
    <w:rsid w:val="004255FF"/>
    <w:rsid w:val="00425658"/>
    <w:rsid w:val="00425783"/>
    <w:rsid w:val="00425925"/>
    <w:rsid w:val="00425CA8"/>
    <w:rsid w:val="0042602F"/>
    <w:rsid w:val="00426136"/>
    <w:rsid w:val="00426552"/>
    <w:rsid w:val="004267A7"/>
    <w:rsid w:val="00426F11"/>
    <w:rsid w:val="0042710E"/>
    <w:rsid w:val="00427345"/>
    <w:rsid w:val="00427656"/>
    <w:rsid w:val="0042799D"/>
    <w:rsid w:val="00427A7A"/>
    <w:rsid w:val="00427EEE"/>
    <w:rsid w:val="0043089C"/>
    <w:rsid w:val="00430D21"/>
    <w:rsid w:val="00430E84"/>
    <w:rsid w:val="00430F86"/>
    <w:rsid w:val="004310F6"/>
    <w:rsid w:val="00431129"/>
    <w:rsid w:val="004311E9"/>
    <w:rsid w:val="00431316"/>
    <w:rsid w:val="0043153F"/>
    <w:rsid w:val="004315CC"/>
    <w:rsid w:val="004316B7"/>
    <w:rsid w:val="00431798"/>
    <w:rsid w:val="00431A91"/>
    <w:rsid w:val="00431D9A"/>
    <w:rsid w:val="00431F9B"/>
    <w:rsid w:val="00431FC5"/>
    <w:rsid w:val="00432347"/>
    <w:rsid w:val="004323EF"/>
    <w:rsid w:val="004324D5"/>
    <w:rsid w:val="00432599"/>
    <w:rsid w:val="00432849"/>
    <w:rsid w:val="00432971"/>
    <w:rsid w:val="00432B7B"/>
    <w:rsid w:val="00432E36"/>
    <w:rsid w:val="00433204"/>
    <w:rsid w:val="004334FD"/>
    <w:rsid w:val="00433A22"/>
    <w:rsid w:val="00433B5B"/>
    <w:rsid w:val="00433F14"/>
    <w:rsid w:val="004340CC"/>
    <w:rsid w:val="004340F5"/>
    <w:rsid w:val="004343FF"/>
    <w:rsid w:val="00434782"/>
    <w:rsid w:val="004347E4"/>
    <w:rsid w:val="0043513A"/>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956"/>
    <w:rsid w:val="00440A20"/>
    <w:rsid w:val="00440ADF"/>
    <w:rsid w:val="00441324"/>
    <w:rsid w:val="004416F6"/>
    <w:rsid w:val="00441778"/>
    <w:rsid w:val="00441B9D"/>
    <w:rsid w:val="00442AAE"/>
    <w:rsid w:val="00442C31"/>
    <w:rsid w:val="0044313B"/>
    <w:rsid w:val="00443308"/>
    <w:rsid w:val="00443356"/>
    <w:rsid w:val="004433BD"/>
    <w:rsid w:val="00443745"/>
    <w:rsid w:val="00443830"/>
    <w:rsid w:val="00443B32"/>
    <w:rsid w:val="00443D5D"/>
    <w:rsid w:val="0044406B"/>
    <w:rsid w:val="00444373"/>
    <w:rsid w:val="0044450B"/>
    <w:rsid w:val="00444876"/>
    <w:rsid w:val="00444E6E"/>
    <w:rsid w:val="00445672"/>
    <w:rsid w:val="004456A4"/>
    <w:rsid w:val="00445846"/>
    <w:rsid w:val="00445A55"/>
    <w:rsid w:val="0044674F"/>
    <w:rsid w:val="0044684B"/>
    <w:rsid w:val="00446CB2"/>
    <w:rsid w:val="00446D50"/>
    <w:rsid w:val="00446DFA"/>
    <w:rsid w:val="00446ED1"/>
    <w:rsid w:val="00446FB9"/>
    <w:rsid w:val="004474E5"/>
    <w:rsid w:val="00447CD5"/>
    <w:rsid w:val="00447F7E"/>
    <w:rsid w:val="00450542"/>
    <w:rsid w:val="00450AE5"/>
    <w:rsid w:val="00450EA8"/>
    <w:rsid w:val="00450FA4"/>
    <w:rsid w:val="00451147"/>
    <w:rsid w:val="004513D6"/>
    <w:rsid w:val="00451656"/>
    <w:rsid w:val="004519FB"/>
    <w:rsid w:val="00451B1B"/>
    <w:rsid w:val="00451CA0"/>
    <w:rsid w:val="00452041"/>
    <w:rsid w:val="00452209"/>
    <w:rsid w:val="00452316"/>
    <w:rsid w:val="0045259C"/>
    <w:rsid w:val="00452657"/>
    <w:rsid w:val="00452A88"/>
    <w:rsid w:val="00452A8A"/>
    <w:rsid w:val="00452C81"/>
    <w:rsid w:val="00452D8F"/>
    <w:rsid w:val="0045313C"/>
    <w:rsid w:val="0045331F"/>
    <w:rsid w:val="004536D1"/>
    <w:rsid w:val="0045374D"/>
    <w:rsid w:val="004537F5"/>
    <w:rsid w:val="00453C0B"/>
    <w:rsid w:val="00454176"/>
    <w:rsid w:val="004542D3"/>
    <w:rsid w:val="004544FD"/>
    <w:rsid w:val="0045475A"/>
    <w:rsid w:val="00454A22"/>
    <w:rsid w:val="00454A7A"/>
    <w:rsid w:val="00454ED4"/>
    <w:rsid w:val="00455018"/>
    <w:rsid w:val="004554F6"/>
    <w:rsid w:val="00455D05"/>
    <w:rsid w:val="00455D96"/>
    <w:rsid w:val="00455E75"/>
    <w:rsid w:val="00455F10"/>
    <w:rsid w:val="0045617E"/>
    <w:rsid w:val="00456818"/>
    <w:rsid w:val="00456C32"/>
    <w:rsid w:val="00456FF5"/>
    <w:rsid w:val="00457133"/>
    <w:rsid w:val="0045766D"/>
    <w:rsid w:val="00460036"/>
    <w:rsid w:val="004601ED"/>
    <w:rsid w:val="0046092F"/>
    <w:rsid w:val="00460997"/>
    <w:rsid w:val="00460B11"/>
    <w:rsid w:val="004614BA"/>
    <w:rsid w:val="004619A9"/>
    <w:rsid w:val="00461AB6"/>
    <w:rsid w:val="00461EA3"/>
    <w:rsid w:val="00461FD2"/>
    <w:rsid w:val="00462013"/>
    <w:rsid w:val="004621A2"/>
    <w:rsid w:val="004623F0"/>
    <w:rsid w:val="00462BDA"/>
    <w:rsid w:val="0046304B"/>
    <w:rsid w:val="004632CE"/>
    <w:rsid w:val="004636F3"/>
    <w:rsid w:val="00463717"/>
    <w:rsid w:val="00464025"/>
    <w:rsid w:val="00464554"/>
    <w:rsid w:val="004645FB"/>
    <w:rsid w:val="00464700"/>
    <w:rsid w:val="00464D57"/>
    <w:rsid w:val="00464E54"/>
    <w:rsid w:val="00464FAA"/>
    <w:rsid w:val="00465134"/>
    <w:rsid w:val="004651CB"/>
    <w:rsid w:val="00465F0A"/>
    <w:rsid w:val="00465FD5"/>
    <w:rsid w:val="00466585"/>
    <w:rsid w:val="00466621"/>
    <w:rsid w:val="004671AF"/>
    <w:rsid w:val="00467469"/>
    <w:rsid w:val="00467788"/>
    <w:rsid w:val="004677B0"/>
    <w:rsid w:val="00467AB5"/>
    <w:rsid w:val="00467E79"/>
    <w:rsid w:val="004708C6"/>
    <w:rsid w:val="00470C44"/>
    <w:rsid w:val="00471651"/>
    <w:rsid w:val="00471667"/>
    <w:rsid w:val="004716F7"/>
    <w:rsid w:val="00472246"/>
    <w:rsid w:val="00472327"/>
    <w:rsid w:val="00472E74"/>
    <w:rsid w:val="00472ED4"/>
    <w:rsid w:val="0047305E"/>
    <w:rsid w:val="004730D0"/>
    <w:rsid w:val="00473370"/>
    <w:rsid w:val="0047367F"/>
    <w:rsid w:val="004736B9"/>
    <w:rsid w:val="00473891"/>
    <w:rsid w:val="00473D9D"/>
    <w:rsid w:val="00473E52"/>
    <w:rsid w:val="00473F32"/>
    <w:rsid w:val="0047447B"/>
    <w:rsid w:val="00474694"/>
    <w:rsid w:val="00474961"/>
    <w:rsid w:val="00474979"/>
    <w:rsid w:val="00474A71"/>
    <w:rsid w:val="00475023"/>
    <w:rsid w:val="00475E8E"/>
    <w:rsid w:val="004760BF"/>
    <w:rsid w:val="004766AF"/>
    <w:rsid w:val="0047674E"/>
    <w:rsid w:val="00476775"/>
    <w:rsid w:val="004770BE"/>
    <w:rsid w:val="004776C5"/>
    <w:rsid w:val="0048026B"/>
    <w:rsid w:val="004802E5"/>
    <w:rsid w:val="00480726"/>
    <w:rsid w:val="0048085A"/>
    <w:rsid w:val="00480953"/>
    <w:rsid w:val="00480A00"/>
    <w:rsid w:val="0048125A"/>
    <w:rsid w:val="00481520"/>
    <w:rsid w:val="00481866"/>
    <w:rsid w:val="0048197B"/>
    <w:rsid w:val="004827F4"/>
    <w:rsid w:val="00482AE9"/>
    <w:rsid w:val="00482E11"/>
    <w:rsid w:val="004834B6"/>
    <w:rsid w:val="00483E09"/>
    <w:rsid w:val="00484139"/>
    <w:rsid w:val="004842E0"/>
    <w:rsid w:val="0048430D"/>
    <w:rsid w:val="004849BC"/>
    <w:rsid w:val="00484AFD"/>
    <w:rsid w:val="004850D8"/>
    <w:rsid w:val="0048553F"/>
    <w:rsid w:val="00485566"/>
    <w:rsid w:val="00485783"/>
    <w:rsid w:val="00485AA9"/>
    <w:rsid w:val="00485B60"/>
    <w:rsid w:val="00485BDC"/>
    <w:rsid w:val="00485C52"/>
    <w:rsid w:val="00486042"/>
    <w:rsid w:val="00486B97"/>
    <w:rsid w:val="00486BBB"/>
    <w:rsid w:val="00486D00"/>
    <w:rsid w:val="00486E6F"/>
    <w:rsid w:val="00486F48"/>
    <w:rsid w:val="0048716F"/>
    <w:rsid w:val="0048723E"/>
    <w:rsid w:val="00487507"/>
    <w:rsid w:val="0048769C"/>
    <w:rsid w:val="00487E36"/>
    <w:rsid w:val="00490150"/>
    <w:rsid w:val="00490246"/>
    <w:rsid w:val="0049027F"/>
    <w:rsid w:val="00490493"/>
    <w:rsid w:val="00490890"/>
    <w:rsid w:val="00490AA3"/>
    <w:rsid w:val="00490FEE"/>
    <w:rsid w:val="00491266"/>
    <w:rsid w:val="00491799"/>
    <w:rsid w:val="004918B3"/>
    <w:rsid w:val="004919E9"/>
    <w:rsid w:val="00491A17"/>
    <w:rsid w:val="0049278C"/>
    <w:rsid w:val="00492BCC"/>
    <w:rsid w:val="00492C89"/>
    <w:rsid w:val="004934CD"/>
    <w:rsid w:val="00493504"/>
    <w:rsid w:val="00493987"/>
    <w:rsid w:val="00493C92"/>
    <w:rsid w:val="00494025"/>
    <w:rsid w:val="0049407C"/>
    <w:rsid w:val="004943EF"/>
    <w:rsid w:val="004945E6"/>
    <w:rsid w:val="00494676"/>
    <w:rsid w:val="0049469F"/>
    <w:rsid w:val="004948B8"/>
    <w:rsid w:val="00494C2B"/>
    <w:rsid w:val="00494D50"/>
    <w:rsid w:val="00494D66"/>
    <w:rsid w:val="00494E3E"/>
    <w:rsid w:val="004953A3"/>
    <w:rsid w:val="00495841"/>
    <w:rsid w:val="00495851"/>
    <w:rsid w:val="00495A03"/>
    <w:rsid w:val="00496626"/>
    <w:rsid w:val="00496B54"/>
    <w:rsid w:val="00496D1E"/>
    <w:rsid w:val="00496F93"/>
    <w:rsid w:val="00497C48"/>
    <w:rsid w:val="00497C8F"/>
    <w:rsid w:val="00497CBB"/>
    <w:rsid w:val="00497D86"/>
    <w:rsid w:val="004A03E7"/>
    <w:rsid w:val="004A0754"/>
    <w:rsid w:val="004A07BE"/>
    <w:rsid w:val="004A0969"/>
    <w:rsid w:val="004A0CC0"/>
    <w:rsid w:val="004A0CC5"/>
    <w:rsid w:val="004A0FAC"/>
    <w:rsid w:val="004A146C"/>
    <w:rsid w:val="004A186E"/>
    <w:rsid w:val="004A1A26"/>
    <w:rsid w:val="004A1D0B"/>
    <w:rsid w:val="004A1EEC"/>
    <w:rsid w:val="004A1FC5"/>
    <w:rsid w:val="004A223C"/>
    <w:rsid w:val="004A2530"/>
    <w:rsid w:val="004A262F"/>
    <w:rsid w:val="004A292A"/>
    <w:rsid w:val="004A2BB2"/>
    <w:rsid w:val="004A311F"/>
    <w:rsid w:val="004A3231"/>
    <w:rsid w:val="004A32FF"/>
    <w:rsid w:val="004A3531"/>
    <w:rsid w:val="004A35F1"/>
    <w:rsid w:val="004A396A"/>
    <w:rsid w:val="004A3CB2"/>
    <w:rsid w:val="004A40BF"/>
    <w:rsid w:val="004A445B"/>
    <w:rsid w:val="004A44B4"/>
    <w:rsid w:val="004A4740"/>
    <w:rsid w:val="004A4904"/>
    <w:rsid w:val="004A4AA4"/>
    <w:rsid w:val="004A4BF6"/>
    <w:rsid w:val="004A5073"/>
    <w:rsid w:val="004A52F3"/>
    <w:rsid w:val="004A52F5"/>
    <w:rsid w:val="004A5565"/>
    <w:rsid w:val="004A566E"/>
    <w:rsid w:val="004A56FC"/>
    <w:rsid w:val="004A577D"/>
    <w:rsid w:val="004A5DA3"/>
    <w:rsid w:val="004A5ED2"/>
    <w:rsid w:val="004A618A"/>
    <w:rsid w:val="004A6235"/>
    <w:rsid w:val="004A664C"/>
    <w:rsid w:val="004A6999"/>
    <w:rsid w:val="004A69AA"/>
    <w:rsid w:val="004A6B60"/>
    <w:rsid w:val="004A7190"/>
    <w:rsid w:val="004A747E"/>
    <w:rsid w:val="004A7C19"/>
    <w:rsid w:val="004A7EC8"/>
    <w:rsid w:val="004B024F"/>
    <w:rsid w:val="004B05BC"/>
    <w:rsid w:val="004B0674"/>
    <w:rsid w:val="004B082D"/>
    <w:rsid w:val="004B0C89"/>
    <w:rsid w:val="004B0D7A"/>
    <w:rsid w:val="004B100A"/>
    <w:rsid w:val="004B10C6"/>
    <w:rsid w:val="004B161C"/>
    <w:rsid w:val="004B1F99"/>
    <w:rsid w:val="004B21D9"/>
    <w:rsid w:val="004B26B2"/>
    <w:rsid w:val="004B29BB"/>
    <w:rsid w:val="004B34C3"/>
    <w:rsid w:val="004B3551"/>
    <w:rsid w:val="004B3688"/>
    <w:rsid w:val="004B3A6B"/>
    <w:rsid w:val="004B3CC7"/>
    <w:rsid w:val="004B3E9E"/>
    <w:rsid w:val="004B3F78"/>
    <w:rsid w:val="004B4073"/>
    <w:rsid w:val="004B40A0"/>
    <w:rsid w:val="004B4307"/>
    <w:rsid w:val="004B445B"/>
    <w:rsid w:val="004B4537"/>
    <w:rsid w:val="004B4571"/>
    <w:rsid w:val="004B4AFC"/>
    <w:rsid w:val="004B4D37"/>
    <w:rsid w:val="004B4D4D"/>
    <w:rsid w:val="004B547F"/>
    <w:rsid w:val="004B5658"/>
    <w:rsid w:val="004B5715"/>
    <w:rsid w:val="004B579C"/>
    <w:rsid w:val="004B5C69"/>
    <w:rsid w:val="004B5DF1"/>
    <w:rsid w:val="004B6174"/>
    <w:rsid w:val="004B66EB"/>
    <w:rsid w:val="004B69D2"/>
    <w:rsid w:val="004B6B5B"/>
    <w:rsid w:val="004B6F28"/>
    <w:rsid w:val="004B73C8"/>
    <w:rsid w:val="004B7762"/>
    <w:rsid w:val="004B7BE5"/>
    <w:rsid w:val="004C04F6"/>
    <w:rsid w:val="004C0CDC"/>
    <w:rsid w:val="004C0E17"/>
    <w:rsid w:val="004C119F"/>
    <w:rsid w:val="004C128C"/>
    <w:rsid w:val="004C129A"/>
    <w:rsid w:val="004C136B"/>
    <w:rsid w:val="004C1523"/>
    <w:rsid w:val="004C1924"/>
    <w:rsid w:val="004C1BDC"/>
    <w:rsid w:val="004C1E30"/>
    <w:rsid w:val="004C2AFE"/>
    <w:rsid w:val="004C2CE0"/>
    <w:rsid w:val="004C2D1D"/>
    <w:rsid w:val="004C386B"/>
    <w:rsid w:val="004C3D75"/>
    <w:rsid w:val="004C3D98"/>
    <w:rsid w:val="004C402C"/>
    <w:rsid w:val="004C408C"/>
    <w:rsid w:val="004C4192"/>
    <w:rsid w:val="004C4247"/>
    <w:rsid w:val="004C4304"/>
    <w:rsid w:val="004C45BC"/>
    <w:rsid w:val="004C48ED"/>
    <w:rsid w:val="004C49FE"/>
    <w:rsid w:val="004C4A21"/>
    <w:rsid w:val="004C4ABA"/>
    <w:rsid w:val="004C518A"/>
    <w:rsid w:val="004C53A1"/>
    <w:rsid w:val="004C550E"/>
    <w:rsid w:val="004C5DE4"/>
    <w:rsid w:val="004C666C"/>
    <w:rsid w:val="004C6DAC"/>
    <w:rsid w:val="004C7740"/>
    <w:rsid w:val="004C7765"/>
    <w:rsid w:val="004C7822"/>
    <w:rsid w:val="004C7870"/>
    <w:rsid w:val="004C79AF"/>
    <w:rsid w:val="004C7C6D"/>
    <w:rsid w:val="004C7E20"/>
    <w:rsid w:val="004C7F1E"/>
    <w:rsid w:val="004C7FD6"/>
    <w:rsid w:val="004D0232"/>
    <w:rsid w:val="004D0A16"/>
    <w:rsid w:val="004D0CF8"/>
    <w:rsid w:val="004D0F64"/>
    <w:rsid w:val="004D12FD"/>
    <w:rsid w:val="004D1484"/>
    <w:rsid w:val="004D166D"/>
    <w:rsid w:val="004D1A13"/>
    <w:rsid w:val="004D1E02"/>
    <w:rsid w:val="004D211C"/>
    <w:rsid w:val="004D228D"/>
    <w:rsid w:val="004D232F"/>
    <w:rsid w:val="004D23CE"/>
    <w:rsid w:val="004D24DE"/>
    <w:rsid w:val="004D279C"/>
    <w:rsid w:val="004D283E"/>
    <w:rsid w:val="004D29DF"/>
    <w:rsid w:val="004D2A28"/>
    <w:rsid w:val="004D2BA1"/>
    <w:rsid w:val="004D2E57"/>
    <w:rsid w:val="004D2FA5"/>
    <w:rsid w:val="004D30D0"/>
    <w:rsid w:val="004D36DE"/>
    <w:rsid w:val="004D3832"/>
    <w:rsid w:val="004D3903"/>
    <w:rsid w:val="004D3E8E"/>
    <w:rsid w:val="004D417E"/>
    <w:rsid w:val="004D41E5"/>
    <w:rsid w:val="004D4488"/>
    <w:rsid w:val="004D46F3"/>
    <w:rsid w:val="004D4742"/>
    <w:rsid w:val="004D489A"/>
    <w:rsid w:val="004D4BD9"/>
    <w:rsid w:val="004D4D5D"/>
    <w:rsid w:val="004D4F9C"/>
    <w:rsid w:val="004D503E"/>
    <w:rsid w:val="004D5131"/>
    <w:rsid w:val="004D527C"/>
    <w:rsid w:val="004D529C"/>
    <w:rsid w:val="004D5509"/>
    <w:rsid w:val="004D55CC"/>
    <w:rsid w:val="004D590E"/>
    <w:rsid w:val="004D5B95"/>
    <w:rsid w:val="004D5C45"/>
    <w:rsid w:val="004D5EAC"/>
    <w:rsid w:val="004D60E0"/>
    <w:rsid w:val="004D6194"/>
    <w:rsid w:val="004D6354"/>
    <w:rsid w:val="004D655C"/>
    <w:rsid w:val="004D6594"/>
    <w:rsid w:val="004D6933"/>
    <w:rsid w:val="004D69C5"/>
    <w:rsid w:val="004D6A4E"/>
    <w:rsid w:val="004D7006"/>
    <w:rsid w:val="004D76A1"/>
    <w:rsid w:val="004D78ED"/>
    <w:rsid w:val="004D7B68"/>
    <w:rsid w:val="004D7DD8"/>
    <w:rsid w:val="004E0888"/>
    <w:rsid w:val="004E0A0A"/>
    <w:rsid w:val="004E0CA7"/>
    <w:rsid w:val="004E2381"/>
    <w:rsid w:val="004E26FB"/>
    <w:rsid w:val="004E2860"/>
    <w:rsid w:val="004E2E7D"/>
    <w:rsid w:val="004E33DC"/>
    <w:rsid w:val="004E34CF"/>
    <w:rsid w:val="004E3616"/>
    <w:rsid w:val="004E3645"/>
    <w:rsid w:val="004E37D8"/>
    <w:rsid w:val="004E3891"/>
    <w:rsid w:val="004E3A3E"/>
    <w:rsid w:val="004E3A6E"/>
    <w:rsid w:val="004E3A8C"/>
    <w:rsid w:val="004E3E77"/>
    <w:rsid w:val="004E3EAD"/>
    <w:rsid w:val="004E3EB9"/>
    <w:rsid w:val="004E3EBA"/>
    <w:rsid w:val="004E410F"/>
    <w:rsid w:val="004E4C30"/>
    <w:rsid w:val="004E4D13"/>
    <w:rsid w:val="004E551B"/>
    <w:rsid w:val="004E5587"/>
    <w:rsid w:val="004E57C2"/>
    <w:rsid w:val="004E5B0C"/>
    <w:rsid w:val="004E61F7"/>
    <w:rsid w:val="004E63DF"/>
    <w:rsid w:val="004E643A"/>
    <w:rsid w:val="004E665E"/>
    <w:rsid w:val="004E6771"/>
    <w:rsid w:val="004E6A7C"/>
    <w:rsid w:val="004E6F13"/>
    <w:rsid w:val="004E6F52"/>
    <w:rsid w:val="004E7100"/>
    <w:rsid w:val="004E724C"/>
    <w:rsid w:val="004E7624"/>
    <w:rsid w:val="004E7A7F"/>
    <w:rsid w:val="004E7AFD"/>
    <w:rsid w:val="004E7DA8"/>
    <w:rsid w:val="004F0424"/>
    <w:rsid w:val="004F04B2"/>
    <w:rsid w:val="004F09EF"/>
    <w:rsid w:val="004F0CE4"/>
    <w:rsid w:val="004F11CA"/>
    <w:rsid w:val="004F1A80"/>
    <w:rsid w:val="004F1A93"/>
    <w:rsid w:val="004F1B45"/>
    <w:rsid w:val="004F1C1A"/>
    <w:rsid w:val="004F1DE8"/>
    <w:rsid w:val="004F1DF0"/>
    <w:rsid w:val="004F1EA5"/>
    <w:rsid w:val="004F1FA7"/>
    <w:rsid w:val="004F2BD8"/>
    <w:rsid w:val="004F2C45"/>
    <w:rsid w:val="004F2CB5"/>
    <w:rsid w:val="004F2CCE"/>
    <w:rsid w:val="004F2FDB"/>
    <w:rsid w:val="004F303C"/>
    <w:rsid w:val="004F306C"/>
    <w:rsid w:val="004F30F9"/>
    <w:rsid w:val="004F3753"/>
    <w:rsid w:val="004F396C"/>
    <w:rsid w:val="004F3CFB"/>
    <w:rsid w:val="004F4233"/>
    <w:rsid w:val="004F4451"/>
    <w:rsid w:val="004F4659"/>
    <w:rsid w:val="004F4A4B"/>
    <w:rsid w:val="004F4C01"/>
    <w:rsid w:val="004F4D33"/>
    <w:rsid w:val="004F50B5"/>
    <w:rsid w:val="004F5291"/>
    <w:rsid w:val="004F53CF"/>
    <w:rsid w:val="004F5484"/>
    <w:rsid w:val="004F5723"/>
    <w:rsid w:val="004F5AF7"/>
    <w:rsid w:val="004F5C53"/>
    <w:rsid w:val="004F5CEC"/>
    <w:rsid w:val="004F5F67"/>
    <w:rsid w:val="004F6564"/>
    <w:rsid w:val="004F676A"/>
    <w:rsid w:val="004F6822"/>
    <w:rsid w:val="004F6BCE"/>
    <w:rsid w:val="004F7086"/>
    <w:rsid w:val="004F7282"/>
    <w:rsid w:val="004F75DB"/>
    <w:rsid w:val="004F77CB"/>
    <w:rsid w:val="004F7810"/>
    <w:rsid w:val="004F7890"/>
    <w:rsid w:val="004F7951"/>
    <w:rsid w:val="004F7F65"/>
    <w:rsid w:val="00500104"/>
    <w:rsid w:val="00500256"/>
    <w:rsid w:val="0050069F"/>
    <w:rsid w:val="00500961"/>
    <w:rsid w:val="00500B75"/>
    <w:rsid w:val="00500F15"/>
    <w:rsid w:val="00501779"/>
    <w:rsid w:val="00501C7F"/>
    <w:rsid w:val="0050238F"/>
    <w:rsid w:val="00502CB0"/>
    <w:rsid w:val="00502D9A"/>
    <w:rsid w:val="0050306B"/>
    <w:rsid w:val="005032D4"/>
    <w:rsid w:val="00503679"/>
    <w:rsid w:val="00503775"/>
    <w:rsid w:val="00503849"/>
    <w:rsid w:val="00503E22"/>
    <w:rsid w:val="00503EBC"/>
    <w:rsid w:val="00504151"/>
    <w:rsid w:val="0050449D"/>
    <w:rsid w:val="005044CC"/>
    <w:rsid w:val="00504AB8"/>
    <w:rsid w:val="00504B4E"/>
    <w:rsid w:val="00504E35"/>
    <w:rsid w:val="00505F32"/>
    <w:rsid w:val="00505FA8"/>
    <w:rsid w:val="00506286"/>
    <w:rsid w:val="00506562"/>
    <w:rsid w:val="0050688A"/>
    <w:rsid w:val="00506A05"/>
    <w:rsid w:val="00506C02"/>
    <w:rsid w:val="00506C22"/>
    <w:rsid w:val="00507248"/>
    <w:rsid w:val="0050789B"/>
    <w:rsid w:val="00507992"/>
    <w:rsid w:val="00507CC5"/>
    <w:rsid w:val="00507DDA"/>
    <w:rsid w:val="00507EED"/>
    <w:rsid w:val="005101DF"/>
    <w:rsid w:val="00510304"/>
    <w:rsid w:val="0051031F"/>
    <w:rsid w:val="00510446"/>
    <w:rsid w:val="0051048C"/>
    <w:rsid w:val="00511092"/>
    <w:rsid w:val="0051122E"/>
    <w:rsid w:val="00511281"/>
    <w:rsid w:val="00511B5E"/>
    <w:rsid w:val="00511CEE"/>
    <w:rsid w:val="00511FB6"/>
    <w:rsid w:val="0051241D"/>
    <w:rsid w:val="00512450"/>
    <w:rsid w:val="00512685"/>
    <w:rsid w:val="00513BC6"/>
    <w:rsid w:val="005140AA"/>
    <w:rsid w:val="00514F80"/>
    <w:rsid w:val="00514F9C"/>
    <w:rsid w:val="005150AA"/>
    <w:rsid w:val="005157CC"/>
    <w:rsid w:val="005157F9"/>
    <w:rsid w:val="00515A18"/>
    <w:rsid w:val="00516077"/>
    <w:rsid w:val="0051661A"/>
    <w:rsid w:val="005167CC"/>
    <w:rsid w:val="00516BE3"/>
    <w:rsid w:val="005171B3"/>
    <w:rsid w:val="00517278"/>
    <w:rsid w:val="005173EC"/>
    <w:rsid w:val="005174F2"/>
    <w:rsid w:val="00517512"/>
    <w:rsid w:val="00517900"/>
    <w:rsid w:val="005204E6"/>
    <w:rsid w:val="00520736"/>
    <w:rsid w:val="00520E11"/>
    <w:rsid w:val="0052115F"/>
    <w:rsid w:val="0052138D"/>
    <w:rsid w:val="0052188B"/>
    <w:rsid w:val="00521B6E"/>
    <w:rsid w:val="00521D35"/>
    <w:rsid w:val="00521DD1"/>
    <w:rsid w:val="0052221B"/>
    <w:rsid w:val="00522724"/>
    <w:rsid w:val="00522951"/>
    <w:rsid w:val="00522F99"/>
    <w:rsid w:val="005230A3"/>
    <w:rsid w:val="00523351"/>
    <w:rsid w:val="0052387E"/>
    <w:rsid w:val="005238F0"/>
    <w:rsid w:val="00523A92"/>
    <w:rsid w:val="00523AB3"/>
    <w:rsid w:val="00523C2E"/>
    <w:rsid w:val="00523D26"/>
    <w:rsid w:val="00523D7E"/>
    <w:rsid w:val="005244F2"/>
    <w:rsid w:val="00524609"/>
    <w:rsid w:val="00524625"/>
    <w:rsid w:val="00524A83"/>
    <w:rsid w:val="00524CF3"/>
    <w:rsid w:val="00524D60"/>
    <w:rsid w:val="005253B3"/>
    <w:rsid w:val="0052568A"/>
    <w:rsid w:val="00525FD3"/>
    <w:rsid w:val="00526826"/>
    <w:rsid w:val="005269F0"/>
    <w:rsid w:val="00526FCF"/>
    <w:rsid w:val="005272A2"/>
    <w:rsid w:val="00527420"/>
    <w:rsid w:val="005278C7"/>
    <w:rsid w:val="00527B3D"/>
    <w:rsid w:val="005303D6"/>
    <w:rsid w:val="0053090E"/>
    <w:rsid w:val="00530A46"/>
    <w:rsid w:val="00530B2F"/>
    <w:rsid w:val="00530EBC"/>
    <w:rsid w:val="00530F38"/>
    <w:rsid w:val="005312C7"/>
    <w:rsid w:val="005316F0"/>
    <w:rsid w:val="005318FF"/>
    <w:rsid w:val="005319FF"/>
    <w:rsid w:val="00531B64"/>
    <w:rsid w:val="00531CA8"/>
    <w:rsid w:val="00531CDC"/>
    <w:rsid w:val="005320E2"/>
    <w:rsid w:val="005322EC"/>
    <w:rsid w:val="00532343"/>
    <w:rsid w:val="005324BE"/>
    <w:rsid w:val="0053270E"/>
    <w:rsid w:val="005327B8"/>
    <w:rsid w:val="00532A09"/>
    <w:rsid w:val="005333DF"/>
    <w:rsid w:val="00533587"/>
    <w:rsid w:val="00533935"/>
    <w:rsid w:val="0053393E"/>
    <w:rsid w:val="005339DD"/>
    <w:rsid w:val="00533A59"/>
    <w:rsid w:val="00533E88"/>
    <w:rsid w:val="00534351"/>
    <w:rsid w:val="00534744"/>
    <w:rsid w:val="005347B4"/>
    <w:rsid w:val="005348C9"/>
    <w:rsid w:val="00534D2F"/>
    <w:rsid w:val="00534D9F"/>
    <w:rsid w:val="00534E05"/>
    <w:rsid w:val="00535083"/>
    <w:rsid w:val="005352D7"/>
    <w:rsid w:val="0053561D"/>
    <w:rsid w:val="005357A0"/>
    <w:rsid w:val="00535832"/>
    <w:rsid w:val="005359D5"/>
    <w:rsid w:val="00535C56"/>
    <w:rsid w:val="0053612A"/>
    <w:rsid w:val="00536270"/>
    <w:rsid w:val="005364F1"/>
    <w:rsid w:val="00536698"/>
    <w:rsid w:val="00536CF3"/>
    <w:rsid w:val="00536DEF"/>
    <w:rsid w:val="005375C9"/>
    <w:rsid w:val="00537971"/>
    <w:rsid w:val="00537A09"/>
    <w:rsid w:val="00537C33"/>
    <w:rsid w:val="00537CA7"/>
    <w:rsid w:val="00537CD2"/>
    <w:rsid w:val="00537E7E"/>
    <w:rsid w:val="00537FC7"/>
    <w:rsid w:val="00540387"/>
    <w:rsid w:val="00540415"/>
    <w:rsid w:val="005404D9"/>
    <w:rsid w:val="005409E6"/>
    <w:rsid w:val="00540CCF"/>
    <w:rsid w:val="00540DE0"/>
    <w:rsid w:val="005418EA"/>
    <w:rsid w:val="00541964"/>
    <w:rsid w:val="00541F0A"/>
    <w:rsid w:val="005420D7"/>
    <w:rsid w:val="005421A9"/>
    <w:rsid w:val="00542434"/>
    <w:rsid w:val="00542630"/>
    <w:rsid w:val="0054292B"/>
    <w:rsid w:val="00542949"/>
    <w:rsid w:val="00542A7C"/>
    <w:rsid w:val="00542E2F"/>
    <w:rsid w:val="00543959"/>
    <w:rsid w:val="00543B94"/>
    <w:rsid w:val="00543BA6"/>
    <w:rsid w:val="00543EF0"/>
    <w:rsid w:val="00543EF3"/>
    <w:rsid w:val="005442DD"/>
    <w:rsid w:val="005445E8"/>
    <w:rsid w:val="005446F0"/>
    <w:rsid w:val="00544B30"/>
    <w:rsid w:val="00545117"/>
    <w:rsid w:val="00545166"/>
    <w:rsid w:val="0054521F"/>
    <w:rsid w:val="005455D7"/>
    <w:rsid w:val="005458C5"/>
    <w:rsid w:val="00545ACA"/>
    <w:rsid w:val="00545E9F"/>
    <w:rsid w:val="00546163"/>
    <w:rsid w:val="00546519"/>
    <w:rsid w:val="00546636"/>
    <w:rsid w:val="00546C80"/>
    <w:rsid w:val="00546E6B"/>
    <w:rsid w:val="0054783E"/>
    <w:rsid w:val="00547A35"/>
    <w:rsid w:val="00547BD0"/>
    <w:rsid w:val="00547C45"/>
    <w:rsid w:val="00547DCC"/>
    <w:rsid w:val="00547E27"/>
    <w:rsid w:val="005504FA"/>
    <w:rsid w:val="00550982"/>
    <w:rsid w:val="00550EDB"/>
    <w:rsid w:val="005510B3"/>
    <w:rsid w:val="00551555"/>
    <w:rsid w:val="00551691"/>
    <w:rsid w:val="005517D6"/>
    <w:rsid w:val="00551872"/>
    <w:rsid w:val="00551ECF"/>
    <w:rsid w:val="00551F40"/>
    <w:rsid w:val="0055234F"/>
    <w:rsid w:val="005523CC"/>
    <w:rsid w:val="005523E8"/>
    <w:rsid w:val="005527D1"/>
    <w:rsid w:val="005528A3"/>
    <w:rsid w:val="00552E7E"/>
    <w:rsid w:val="005533FB"/>
    <w:rsid w:val="00553B1B"/>
    <w:rsid w:val="00553D48"/>
    <w:rsid w:val="00554251"/>
    <w:rsid w:val="00554298"/>
    <w:rsid w:val="0055431F"/>
    <w:rsid w:val="0055465D"/>
    <w:rsid w:val="00554687"/>
    <w:rsid w:val="005549BC"/>
    <w:rsid w:val="005549F8"/>
    <w:rsid w:val="00554C54"/>
    <w:rsid w:val="00555237"/>
    <w:rsid w:val="00555B33"/>
    <w:rsid w:val="00555D94"/>
    <w:rsid w:val="00555F7F"/>
    <w:rsid w:val="00555FBD"/>
    <w:rsid w:val="0055612C"/>
    <w:rsid w:val="005568A7"/>
    <w:rsid w:val="00556AEF"/>
    <w:rsid w:val="00556D9A"/>
    <w:rsid w:val="00556F66"/>
    <w:rsid w:val="00557232"/>
    <w:rsid w:val="00557343"/>
    <w:rsid w:val="00557700"/>
    <w:rsid w:val="00557A2B"/>
    <w:rsid w:val="005603C3"/>
    <w:rsid w:val="0056056F"/>
    <w:rsid w:val="005606C2"/>
    <w:rsid w:val="00560748"/>
    <w:rsid w:val="00560C08"/>
    <w:rsid w:val="00560C52"/>
    <w:rsid w:val="00560F3A"/>
    <w:rsid w:val="0056126D"/>
    <w:rsid w:val="00561525"/>
    <w:rsid w:val="00561A4C"/>
    <w:rsid w:val="00561DBA"/>
    <w:rsid w:val="00561EC6"/>
    <w:rsid w:val="00562721"/>
    <w:rsid w:val="0056294B"/>
    <w:rsid w:val="00562B6D"/>
    <w:rsid w:val="00562C59"/>
    <w:rsid w:val="00562CA2"/>
    <w:rsid w:val="00562DB0"/>
    <w:rsid w:val="00562FD4"/>
    <w:rsid w:val="005632F7"/>
    <w:rsid w:val="005633F7"/>
    <w:rsid w:val="00563630"/>
    <w:rsid w:val="005638F9"/>
    <w:rsid w:val="00563C53"/>
    <w:rsid w:val="00563EE7"/>
    <w:rsid w:val="00564459"/>
    <w:rsid w:val="00564A27"/>
    <w:rsid w:val="00564D73"/>
    <w:rsid w:val="00564D9A"/>
    <w:rsid w:val="00564E4F"/>
    <w:rsid w:val="00564E84"/>
    <w:rsid w:val="00565AC7"/>
    <w:rsid w:val="00565BAF"/>
    <w:rsid w:val="00565E39"/>
    <w:rsid w:val="00565F70"/>
    <w:rsid w:val="0056605A"/>
    <w:rsid w:val="005660DF"/>
    <w:rsid w:val="00566BA5"/>
    <w:rsid w:val="00566BE3"/>
    <w:rsid w:val="00566CF4"/>
    <w:rsid w:val="00566D29"/>
    <w:rsid w:val="00566E85"/>
    <w:rsid w:val="00566EF6"/>
    <w:rsid w:val="00566F84"/>
    <w:rsid w:val="0056703E"/>
    <w:rsid w:val="0056708F"/>
    <w:rsid w:val="0056749A"/>
    <w:rsid w:val="005674AA"/>
    <w:rsid w:val="005677C4"/>
    <w:rsid w:val="005677CE"/>
    <w:rsid w:val="005678DB"/>
    <w:rsid w:val="00567E29"/>
    <w:rsid w:val="005706E6"/>
    <w:rsid w:val="00570962"/>
    <w:rsid w:val="00570B47"/>
    <w:rsid w:val="0057157C"/>
    <w:rsid w:val="00571DF6"/>
    <w:rsid w:val="005724BC"/>
    <w:rsid w:val="005724F3"/>
    <w:rsid w:val="0057268F"/>
    <w:rsid w:val="00572831"/>
    <w:rsid w:val="00572984"/>
    <w:rsid w:val="00572B2A"/>
    <w:rsid w:val="00572BCE"/>
    <w:rsid w:val="00572C9F"/>
    <w:rsid w:val="005730C5"/>
    <w:rsid w:val="005736B8"/>
    <w:rsid w:val="005737F6"/>
    <w:rsid w:val="00573C1E"/>
    <w:rsid w:val="00573DA3"/>
    <w:rsid w:val="0057414B"/>
    <w:rsid w:val="00574306"/>
    <w:rsid w:val="00574320"/>
    <w:rsid w:val="005748C5"/>
    <w:rsid w:val="00574B0F"/>
    <w:rsid w:val="00574B30"/>
    <w:rsid w:val="005755D5"/>
    <w:rsid w:val="00575D99"/>
    <w:rsid w:val="00576AB1"/>
    <w:rsid w:val="00576E4B"/>
    <w:rsid w:val="00577136"/>
    <w:rsid w:val="00577CBC"/>
    <w:rsid w:val="00580674"/>
    <w:rsid w:val="00580B9C"/>
    <w:rsid w:val="00581440"/>
    <w:rsid w:val="00581BB9"/>
    <w:rsid w:val="00581C17"/>
    <w:rsid w:val="00581D14"/>
    <w:rsid w:val="00581D34"/>
    <w:rsid w:val="00582095"/>
    <w:rsid w:val="00582394"/>
    <w:rsid w:val="005825D9"/>
    <w:rsid w:val="00582B33"/>
    <w:rsid w:val="00582B43"/>
    <w:rsid w:val="00582E7B"/>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5A64"/>
    <w:rsid w:val="0058620C"/>
    <w:rsid w:val="005866D1"/>
    <w:rsid w:val="005866FD"/>
    <w:rsid w:val="00586B37"/>
    <w:rsid w:val="00586BE0"/>
    <w:rsid w:val="00586DB1"/>
    <w:rsid w:val="00587364"/>
    <w:rsid w:val="00587778"/>
    <w:rsid w:val="00587FB2"/>
    <w:rsid w:val="00590136"/>
    <w:rsid w:val="00590D52"/>
    <w:rsid w:val="00591153"/>
    <w:rsid w:val="0059118E"/>
    <w:rsid w:val="0059119E"/>
    <w:rsid w:val="00591627"/>
    <w:rsid w:val="00591790"/>
    <w:rsid w:val="0059195C"/>
    <w:rsid w:val="00592ABA"/>
    <w:rsid w:val="00592C0B"/>
    <w:rsid w:val="005934E0"/>
    <w:rsid w:val="00593595"/>
    <w:rsid w:val="00593683"/>
    <w:rsid w:val="00593785"/>
    <w:rsid w:val="005937DA"/>
    <w:rsid w:val="00593BDE"/>
    <w:rsid w:val="00593EC4"/>
    <w:rsid w:val="0059466F"/>
    <w:rsid w:val="00594E86"/>
    <w:rsid w:val="00595041"/>
    <w:rsid w:val="00595436"/>
    <w:rsid w:val="00595AC8"/>
    <w:rsid w:val="00595B60"/>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619"/>
    <w:rsid w:val="005A075C"/>
    <w:rsid w:val="005A07EF"/>
    <w:rsid w:val="005A0B05"/>
    <w:rsid w:val="005A0B75"/>
    <w:rsid w:val="005A0C92"/>
    <w:rsid w:val="005A0DCD"/>
    <w:rsid w:val="005A1255"/>
    <w:rsid w:val="005A1330"/>
    <w:rsid w:val="005A19BF"/>
    <w:rsid w:val="005A1AB5"/>
    <w:rsid w:val="005A2099"/>
    <w:rsid w:val="005A2297"/>
    <w:rsid w:val="005A23DF"/>
    <w:rsid w:val="005A28A7"/>
    <w:rsid w:val="005A29C8"/>
    <w:rsid w:val="005A2B01"/>
    <w:rsid w:val="005A2B71"/>
    <w:rsid w:val="005A381E"/>
    <w:rsid w:val="005A3A4B"/>
    <w:rsid w:val="005A3BFE"/>
    <w:rsid w:val="005A3D50"/>
    <w:rsid w:val="005A3E9E"/>
    <w:rsid w:val="005A4456"/>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C6A"/>
    <w:rsid w:val="005B0FE1"/>
    <w:rsid w:val="005B10C0"/>
    <w:rsid w:val="005B1396"/>
    <w:rsid w:val="005B159D"/>
    <w:rsid w:val="005B18D0"/>
    <w:rsid w:val="005B1C59"/>
    <w:rsid w:val="005B2115"/>
    <w:rsid w:val="005B2397"/>
    <w:rsid w:val="005B24D1"/>
    <w:rsid w:val="005B26CF"/>
    <w:rsid w:val="005B26FD"/>
    <w:rsid w:val="005B2B70"/>
    <w:rsid w:val="005B2D1B"/>
    <w:rsid w:val="005B2DD8"/>
    <w:rsid w:val="005B2EAC"/>
    <w:rsid w:val="005B2F4E"/>
    <w:rsid w:val="005B33C2"/>
    <w:rsid w:val="005B3445"/>
    <w:rsid w:val="005B352C"/>
    <w:rsid w:val="005B35D2"/>
    <w:rsid w:val="005B3734"/>
    <w:rsid w:val="005B3883"/>
    <w:rsid w:val="005B3ADD"/>
    <w:rsid w:val="005B3CD6"/>
    <w:rsid w:val="005B3E89"/>
    <w:rsid w:val="005B40A2"/>
    <w:rsid w:val="005B40F6"/>
    <w:rsid w:val="005B4585"/>
    <w:rsid w:val="005B487F"/>
    <w:rsid w:val="005B4F42"/>
    <w:rsid w:val="005B5240"/>
    <w:rsid w:val="005B5288"/>
    <w:rsid w:val="005B5363"/>
    <w:rsid w:val="005B56A3"/>
    <w:rsid w:val="005B5838"/>
    <w:rsid w:val="005B642D"/>
    <w:rsid w:val="005B66C6"/>
    <w:rsid w:val="005B6A4E"/>
    <w:rsid w:val="005B6CB2"/>
    <w:rsid w:val="005B6CF7"/>
    <w:rsid w:val="005B7832"/>
    <w:rsid w:val="005B7ABF"/>
    <w:rsid w:val="005B7F57"/>
    <w:rsid w:val="005C042F"/>
    <w:rsid w:val="005C0550"/>
    <w:rsid w:val="005C0ADB"/>
    <w:rsid w:val="005C0B14"/>
    <w:rsid w:val="005C0B79"/>
    <w:rsid w:val="005C1346"/>
    <w:rsid w:val="005C15E0"/>
    <w:rsid w:val="005C165F"/>
    <w:rsid w:val="005C1A15"/>
    <w:rsid w:val="005C1D11"/>
    <w:rsid w:val="005C2193"/>
    <w:rsid w:val="005C29BD"/>
    <w:rsid w:val="005C2ABD"/>
    <w:rsid w:val="005C2C2E"/>
    <w:rsid w:val="005C2C39"/>
    <w:rsid w:val="005C303B"/>
    <w:rsid w:val="005C35F5"/>
    <w:rsid w:val="005C37CB"/>
    <w:rsid w:val="005C3AC3"/>
    <w:rsid w:val="005C40FE"/>
    <w:rsid w:val="005C46B7"/>
    <w:rsid w:val="005C46D7"/>
    <w:rsid w:val="005C4C54"/>
    <w:rsid w:val="005C4CAE"/>
    <w:rsid w:val="005C4F19"/>
    <w:rsid w:val="005C4F45"/>
    <w:rsid w:val="005C509C"/>
    <w:rsid w:val="005C50E3"/>
    <w:rsid w:val="005C51A8"/>
    <w:rsid w:val="005C545C"/>
    <w:rsid w:val="005C579F"/>
    <w:rsid w:val="005C5F6F"/>
    <w:rsid w:val="005C65C2"/>
    <w:rsid w:val="005C687F"/>
    <w:rsid w:val="005C6883"/>
    <w:rsid w:val="005C6DE3"/>
    <w:rsid w:val="005C6EAE"/>
    <w:rsid w:val="005C70B0"/>
    <w:rsid w:val="005C711E"/>
    <w:rsid w:val="005C7599"/>
    <w:rsid w:val="005C7DEB"/>
    <w:rsid w:val="005C7F70"/>
    <w:rsid w:val="005D00E9"/>
    <w:rsid w:val="005D0254"/>
    <w:rsid w:val="005D025E"/>
    <w:rsid w:val="005D02BD"/>
    <w:rsid w:val="005D0411"/>
    <w:rsid w:val="005D068C"/>
    <w:rsid w:val="005D06C6"/>
    <w:rsid w:val="005D0FA7"/>
    <w:rsid w:val="005D105E"/>
    <w:rsid w:val="005D1597"/>
    <w:rsid w:val="005D17A3"/>
    <w:rsid w:val="005D1AD5"/>
    <w:rsid w:val="005D1BF8"/>
    <w:rsid w:val="005D1D42"/>
    <w:rsid w:val="005D1EE0"/>
    <w:rsid w:val="005D25BE"/>
    <w:rsid w:val="005D271D"/>
    <w:rsid w:val="005D2BD9"/>
    <w:rsid w:val="005D2DAF"/>
    <w:rsid w:val="005D3510"/>
    <w:rsid w:val="005D352F"/>
    <w:rsid w:val="005D3AF3"/>
    <w:rsid w:val="005D3EB8"/>
    <w:rsid w:val="005D4180"/>
    <w:rsid w:val="005D4208"/>
    <w:rsid w:val="005D44FC"/>
    <w:rsid w:val="005D472D"/>
    <w:rsid w:val="005D5C26"/>
    <w:rsid w:val="005D5C74"/>
    <w:rsid w:val="005D5D6A"/>
    <w:rsid w:val="005D5FF5"/>
    <w:rsid w:val="005D6412"/>
    <w:rsid w:val="005D651E"/>
    <w:rsid w:val="005D6560"/>
    <w:rsid w:val="005D6A0A"/>
    <w:rsid w:val="005D73DD"/>
    <w:rsid w:val="005E08D0"/>
    <w:rsid w:val="005E09B0"/>
    <w:rsid w:val="005E0B50"/>
    <w:rsid w:val="005E0E6E"/>
    <w:rsid w:val="005E0E86"/>
    <w:rsid w:val="005E16FF"/>
    <w:rsid w:val="005E1734"/>
    <w:rsid w:val="005E1D1F"/>
    <w:rsid w:val="005E1DEC"/>
    <w:rsid w:val="005E22BE"/>
    <w:rsid w:val="005E2517"/>
    <w:rsid w:val="005E299F"/>
    <w:rsid w:val="005E2ACF"/>
    <w:rsid w:val="005E2C49"/>
    <w:rsid w:val="005E2D1D"/>
    <w:rsid w:val="005E2D46"/>
    <w:rsid w:val="005E2FDF"/>
    <w:rsid w:val="005E35CB"/>
    <w:rsid w:val="005E36D0"/>
    <w:rsid w:val="005E377D"/>
    <w:rsid w:val="005E3872"/>
    <w:rsid w:val="005E38CE"/>
    <w:rsid w:val="005E3CAA"/>
    <w:rsid w:val="005E4083"/>
    <w:rsid w:val="005E4192"/>
    <w:rsid w:val="005E42A2"/>
    <w:rsid w:val="005E46CD"/>
    <w:rsid w:val="005E4791"/>
    <w:rsid w:val="005E4A0C"/>
    <w:rsid w:val="005E4AFF"/>
    <w:rsid w:val="005E4C40"/>
    <w:rsid w:val="005E4E3F"/>
    <w:rsid w:val="005E594C"/>
    <w:rsid w:val="005E5A3B"/>
    <w:rsid w:val="005E5ACE"/>
    <w:rsid w:val="005E5C36"/>
    <w:rsid w:val="005E5CB1"/>
    <w:rsid w:val="005E5EBB"/>
    <w:rsid w:val="005E5EEB"/>
    <w:rsid w:val="005E616B"/>
    <w:rsid w:val="005E618D"/>
    <w:rsid w:val="005E65A9"/>
    <w:rsid w:val="005E6947"/>
    <w:rsid w:val="005E6A98"/>
    <w:rsid w:val="005E6B4F"/>
    <w:rsid w:val="005E6FB9"/>
    <w:rsid w:val="005E79FB"/>
    <w:rsid w:val="005E7B3A"/>
    <w:rsid w:val="005E7C1D"/>
    <w:rsid w:val="005E7EEC"/>
    <w:rsid w:val="005F0690"/>
    <w:rsid w:val="005F07DA"/>
    <w:rsid w:val="005F11A9"/>
    <w:rsid w:val="005F14F3"/>
    <w:rsid w:val="005F1A0E"/>
    <w:rsid w:val="005F1DD0"/>
    <w:rsid w:val="005F1E27"/>
    <w:rsid w:val="005F1FB3"/>
    <w:rsid w:val="005F293D"/>
    <w:rsid w:val="005F2942"/>
    <w:rsid w:val="005F2E08"/>
    <w:rsid w:val="005F3806"/>
    <w:rsid w:val="005F3BB8"/>
    <w:rsid w:val="005F3C5A"/>
    <w:rsid w:val="005F3D68"/>
    <w:rsid w:val="005F4071"/>
    <w:rsid w:val="005F42C9"/>
    <w:rsid w:val="005F46D9"/>
    <w:rsid w:val="005F480E"/>
    <w:rsid w:val="005F4895"/>
    <w:rsid w:val="005F4F35"/>
    <w:rsid w:val="005F5633"/>
    <w:rsid w:val="005F62D8"/>
    <w:rsid w:val="005F6793"/>
    <w:rsid w:val="005F687D"/>
    <w:rsid w:val="005F6B88"/>
    <w:rsid w:val="005F6D37"/>
    <w:rsid w:val="005F7067"/>
    <w:rsid w:val="005F71AB"/>
    <w:rsid w:val="005F77C0"/>
    <w:rsid w:val="005F790E"/>
    <w:rsid w:val="005F7D32"/>
    <w:rsid w:val="005F7E85"/>
    <w:rsid w:val="005F7F67"/>
    <w:rsid w:val="006001DB"/>
    <w:rsid w:val="0060021D"/>
    <w:rsid w:val="00600643"/>
    <w:rsid w:val="00600F2B"/>
    <w:rsid w:val="00601605"/>
    <w:rsid w:val="00601998"/>
    <w:rsid w:val="00601B56"/>
    <w:rsid w:val="00601B60"/>
    <w:rsid w:val="00601D29"/>
    <w:rsid w:val="00602071"/>
    <w:rsid w:val="006024D6"/>
    <w:rsid w:val="0060264F"/>
    <w:rsid w:val="0060274B"/>
    <w:rsid w:val="00602752"/>
    <w:rsid w:val="00602AC2"/>
    <w:rsid w:val="00602AC6"/>
    <w:rsid w:val="00602F23"/>
    <w:rsid w:val="00603033"/>
    <w:rsid w:val="00603634"/>
    <w:rsid w:val="0060440F"/>
    <w:rsid w:val="006047E5"/>
    <w:rsid w:val="00604FB8"/>
    <w:rsid w:val="00604FE3"/>
    <w:rsid w:val="006051E8"/>
    <w:rsid w:val="0060558F"/>
    <w:rsid w:val="006055C4"/>
    <w:rsid w:val="00605760"/>
    <w:rsid w:val="006059C9"/>
    <w:rsid w:val="00606552"/>
    <w:rsid w:val="006067F8"/>
    <w:rsid w:val="00606983"/>
    <w:rsid w:val="006069A1"/>
    <w:rsid w:val="006069DA"/>
    <w:rsid w:val="00606EFE"/>
    <w:rsid w:val="00607067"/>
    <w:rsid w:val="006073F6"/>
    <w:rsid w:val="0060765F"/>
    <w:rsid w:val="00607759"/>
    <w:rsid w:val="00607C44"/>
    <w:rsid w:val="00607C81"/>
    <w:rsid w:val="00607F38"/>
    <w:rsid w:val="0061025E"/>
    <w:rsid w:val="00610E8C"/>
    <w:rsid w:val="00610EB6"/>
    <w:rsid w:val="00610EFC"/>
    <w:rsid w:val="00610F5A"/>
    <w:rsid w:val="00611FD7"/>
    <w:rsid w:val="00612713"/>
    <w:rsid w:val="006128C9"/>
    <w:rsid w:val="00612AD2"/>
    <w:rsid w:val="00612B58"/>
    <w:rsid w:val="00612D40"/>
    <w:rsid w:val="00612FC2"/>
    <w:rsid w:val="0061348B"/>
    <w:rsid w:val="00613781"/>
    <w:rsid w:val="006138C4"/>
    <w:rsid w:val="006139A4"/>
    <w:rsid w:val="00613A94"/>
    <w:rsid w:val="0061402B"/>
    <w:rsid w:val="006141A7"/>
    <w:rsid w:val="00614770"/>
    <w:rsid w:val="00614BE2"/>
    <w:rsid w:val="00614FD7"/>
    <w:rsid w:val="006152EE"/>
    <w:rsid w:val="006159BB"/>
    <w:rsid w:val="00615F0D"/>
    <w:rsid w:val="00615F84"/>
    <w:rsid w:val="00616293"/>
    <w:rsid w:val="006164DC"/>
    <w:rsid w:val="0061663E"/>
    <w:rsid w:val="006168FF"/>
    <w:rsid w:val="006169EA"/>
    <w:rsid w:val="00616D5E"/>
    <w:rsid w:val="006170E7"/>
    <w:rsid w:val="006172F0"/>
    <w:rsid w:val="00617673"/>
    <w:rsid w:val="006176BF"/>
    <w:rsid w:val="00617961"/>
    <w:rsid w:val="0062055B"/>
    <w:rsid w:val="0062071D"/>
    <w:rsid w:val="00620FAC"/>
    <w:rsid w:val="006212A5"/>
    <w:rsid w:val="0062137E"/>
    <w:rsid w:val="0062152C"/>
    <w:rsid w:val="00621866"/>
    <w:rsid w:val="0062189E"/>
    <w:rsid w:val="0062189F"/>
    <w:rsid w:val="00621AEC"/>
    <w:rsid w:val="00621B5E"/>
    <w:rsid w:val="00621B6F"/>
    <w:rsid w:val="00621C6F"/>
    <w:rsid w:val="00622244"/>
    <w:rsid w:val="006223A6"/>
    <w:rsid w:val="00622823"/>
    <w:rsid w:val="0062297F"/>
    <w:rsid w:val="00622B92"/>
    <w:rsid w:val="00622EF7"/>
    <w:rsid w:val="00622F73"/>
    <w:rsid w:val="0062300D"/>
    <w:rsid w:val="006230FA"/>
    <w:rsid w:val="00623756"/>
    <w:rsid w:val="00623994"/>
    <w:rsid w:val="00624129"/>
    <w:rsid w:val="0062432F"/>
    <w:rsid w:val="006247C3"/>
    <w:rsid w:val="00624B6B"/>
    <w:rsid w:val="00624D57"/>
    <w:rsid w:val="00624F62"/>
    <w:rsid w:val="00624FEC"/>
    <w:rsid w:val="006251ED"/>
    <w:rsid w:val="006253C7"/>
    <w:rsid w:val="00625543"/>
    <w:rsid w:val="00625BC9"/>
    <w:rsid w:val="00625E1A"/>
    <w:rsid w:val="0062645C"/>
    <w:rsid w:val="00626532"/>
    <w:rsid w:val="006265F7"/>
    <w:rsid w:val="00626D66"/>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1E6E"/>
    <w:rsid w:val="00632108"/>
    <w:rsid w:val="00632544"/>
    <w:rsid w:val="00632891"/>
    <w:rsid w:val="00632940"/>
    <w:rsid w:val="0063297B"/>
    <w:rsid w:val="00632E2E"/>
    <w:rsid w:val="00632EA6"/>
    <w:rsid w:val="00632FC8"/>
    <w:rsid w:val="00633152"/>
    <w:rsid w:val="00633167"/>
    <w:rsid w:val="006331F7"/>
    <w:rsid w:val="0063329E"/>
    <w:rsid w:val="00633780"/>
    <w:rsid w:val="0063382A"/>
    <w:rsid w:val="00633C68"/>
    <w:rsid w:val="00633E7D"/>
    <w:rsid w:val="00633F11"/>
    <w:rsid w:val="006340A6"/>
    <w:rsid w:val="006340ED"/>
    <w:rsid w:val="00634207"/>
    <w:rsid w:val="006343DD"/>
    <w:rsid w:val="006346A0"/>
    <w:rsid w:val="0063478E"/>
    <w:rsid w:val="0063497C"/>
    <w:rsid w:val="00634D2B"/>
    <w:rsid w:val="00634D3D"/>
    <w:rsid w:val="00634FC3"/>
    <w:rsid w:val="00636040"/>
    <w:rsid w:val="006360C9"/>
    <w:rsid w:val="0063658D"/>
    <w:rsid w:val="006368F3"/>
    <w:rsid w:val="00636A27"/>
    <w:rsid w:val="006373DA"/>
    <w:rsid w:val="00637669"/>
    <w:rsid w:val="006377C8"/>
    <w:rsid w:val="00637AAC"/>
    <w:rsid w:val="00637C4D"/>
    <w:rsid w:val="0064048B"/>
    <w:rsid w:val="00640989"/>
    <w:rsid w:val="00640C9B"/>
    <w:rsid w:val="00640E0E"/>
    <w:rsid w:val="00640F17"/>
    <w:rsid w:val="00640F1D"/>
    <w:rsid w:val="0064111F"/>
    <w:rsid w:val="00641516"/>
    <w:rsid w:val="0064152A"/>
    <w:rsid w:val="00641865"/>
    <w:rsid w:val="00641A9F"/>
    <w:rsid w:val="00641CC0"/>
    <w:rsid w:val="0064233B"/>
    <w:rsid w:val="006428AF"/>
    <w:rsid w:val="006429CC"/>
    <w:rsid w:val="00643307"/>
    <w:rsid w:val="00643609"/>
    <w:rsid w:val="00643649"/>
    <w:rsid w:val="00643827"/>
    <w:rsid w:val="00643A89"/>
    <w:rsid w:val="00643C01"/>
    <w:rsid w:val="00643EF8"/>
    <w:rsid w:val="00643FF3"/>
    <w:rsid w:val="006440E1"/>
    <w:rsid w:val="006442FC"/>
    <w:rsid w:val="00644602"/>
    <w:rsid w:val="00644686"/>
    <w:rsid w:val="006446FC"/>
    <w:rsid w:val="00644B53"/>
    <w:rsid w:val="00644C11"/>
    <w:rsid w:val="006450AC"/>
    <w:rsid w:val="00645305"/>
    <w:rsid w:val="00645C92"/>
    <w:rsid w:val="00645F0F"/>
    <w:rsid w:val="0064602B"/>
    <w:rsid w:val="0064662C"/>
    <w:rsid w:val="0064689F"/>
    <w:rsid w:val="006469D6"/>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303"/>
    <w:rsid w:val="00651461"/>
    <w:rsid w:val="006516D9"/>
    <w:rsid w:val="00651C3B"/>
    <w:rsid w:val="00651FCF"/>
    <w:rsid w:val="006520BC"/>
    <w:rsid w:val="00652613"/>
    <w:rsid w:val="00652671"/>
    <w:rsid w:val="006528BC"/>
    <w:rsid w:val="00652D50"/>
    <w:rsid w:val="00652DBF"/>
    <w:rsid w:val="00652EE1"/>
    <w:rsid w:val="00652F0C"/>
    <w:rsid w:val="0065310F"/>
    <w:rsid w:val="00653522"/>
    <w:rsid w:val="006537CB"/>
    <w:rsid w:val="00653D96"/>
    <w:rsid w:val="00653FA6"/>
    <w:rsid w:val="00653FAD"/>
    <w:rsid w:val="006541FB"/>
    <w:rsid w:val="006546FD"/>
    <w:rsid w:val="0065480E"/>
    <w:rsid w:val="00654A5C"/>
    <w:rsid w:val="00654E59"/>
    <w:rsid w:val="006550F4"/>
    <w:rsid w:val="00655193"/>
    <w:rsid w:val="006551BD"/>
    <w:rsid w:val="00655618"/>
    <w:rsid w:val="00655621"/>
    <w:rsid w:val="00655A4B"/>
    <w:rsid w:val="00655DD3"/>
    <w:rsid w:val="00656087"/>
    <w:rsid w:val="006560AB"/>
    <w:rsid w:val="00656215"/>
    <w:rsid w:val="00656284"/>
    <w:rsid w:val="006562CB"/>
    <w:rsid w:val="0065678E"/>
    <w:rsid w:val="00656BFE"/>
    <w:rsid w:val="00657413"/>
    <w:rsid w:val="0065756D"/>
    <w:rsid w:val="0065769A"/>
    <w:rsid w:val="00660117"/>
    <w:rsid w:val="006601C2"/>
    <w:rsid w:val="0066020C"/>
    <w:rsid w:val="006605A5"/>
    <w:rsid w:val="0066082D"/>
    <w:rsid w:val="0066135F"/>
    <w:rsid w:val="0066179A"/>
    <w:rsid w:val="00661925"/>
    <w:rsid w:val="00661B40"/>
    <w:rsid w:val="00661E6D"/>
    <w:rsid w:val="00661E8E"/>
    <w:rsid w:val="006622C1"/>
    <w:rsid w:val="00662323"/>
    <w:rsid w:val="0066239A"/>
    <w:rsid w:val="006628D1"/>
    <w:rsid w:val="00662FCD"/>
    <w:rsid w:val="00663044"/>
    <w:rsid w:val="0066310C"/>
    <w:rsid w:val="0066317F"/>
    <w:rsid w:val="00663A44"/>
    <w:rsid w:val="00663C0F"/>
    <w:rsid w:val="0066407E"/>
    <w:rsid w:val="0066441B"/>
    <w:rsid w:val="006644BF"/>
    <w:rsid w:val="0066495A"/>
    <w:rsid w:val="00664D15"/>
    <w:rsid w:val="00664F08"/>
    <w:rsid w:val="00664F4F"/>
    <w:rsid w:val="00665439"/>
    <w:rsid w:val="00665475"/>
    <w:rsid w:val="00665ABF"/>
    <w:rsid w:val="00666085"/>
    <w:rsid w:val="006660C2"/>
    <w:rsid w:val="00666A07"/>
    <w:rsid w:val="00666B3D"/>
    <w:rsid w:val="00666DF1"/>
    <w:rsid w:val="00667021"/>
    <w:rsid w:val="006671D3"/>
    <w:rsid w:val="00667289"/>
    <w:rsid w:val="00667959"/>
    <w:rsid w:val="00667A64"/>
    <w:rsid w:val="00667B99"/>
    <w:rsid w:val="00667E0A"/>
    <w:rsid w:val="00670B9C"/>
    <w:rsid w:val="00670F82"/>
    <w:rsid w:val="00671080"/>
    <w:rsid w:val="00671168"/>
    <w:rsid w:val="006720A0"/>
    <w:rsid w:val="006727C6"/>
    <w:rsid w:val="00672B08"/>
    <w:rsid w:val="00672C42"/>
    <w:rsid w:val="00672D73"/>
    <w:rsid w:val="00672E95"/>
    <w:rsid w:val="006732FE"/>
    <w:rsid w:val="0067342E"/>
    <w:rsid w:val="00673554"/>
    <w:rsid w:val="00673946"/>
    <w:rsid w:val="00673B1F"/>
    <w:rsid w:val="00673CF5"/>
    <w:rsid w:val="00673E26"/>
    <w:rsid w:val="00673E6A"/>
    <w:rsid w:val="006740A5"/>
    <w:rsid w:val="00674955"/>
    <w:rsid w:val="00674A1B"/>
    <w:rsid w:val="00674F3B"/>
    <w:rsid w:val="0067525E"/>
    <w:rsid w:val="006753C3"/>
    <w:rsid w:val="006754F5"/>
    <w:rsid w:val="00675651"/>
    <w:rsid w:val="0067595E"/>
    <w:rsid w:val="00675D65"/>
    <w:rsid w:val="00676507"/>
    <w:rsid w:val="006767F4"/>
    <w:rsid w:val="00677112"/>
    <w:rsid w:val="00677235"/>
    <w:rsid w:val="00677747"/>
    <w:rsid w:val="00677F1F"/>
    <w:rsid w:val="00677F21"/>
    <w:rsid w:val="00677F24"/>
    <w:rsid w:val="006801A4"/>
    <w:rsid w:val="00680951"/>
    <w:rsid w:val="00680D1B"/>
    <w:rsid w:val="00680E41"/>
    <w:rsid w:val="00680EF7"/>
    <w:rsid w:val="00681080"/>
    <w:rsid w:val="0068110B"/>
    <w:rsid w:val="006817C5"/>
    <w:rsid w:val="00681DE2"/>
    <w:rsid w:val="00681E96"/>
    <w:rsid w:val="00682023"/>
    <w:rsid w:val="0068225C"/>
    <w:rsid w:val="00682362"/>
    <w:rsid w:val="0068247A"/>
    <w:rsid w:val="0068267F"/>
    <w:rsid w:val="0068284B"/>
    <w:rsid w:val="006829A8"/>
    <w:rsid w:val="00682AA5"/>
    <w:rsid w:val="00682D2D"/>
    <w:rsid w:val="00683424"/>
    <w:rsid w:val="0068415F"/>
    <w:rsid w:val="006843FB"/>
    <w:rsid w:val="00684586"/>
    <w:rsid w:val="00684737"/>
    <w:rsid w:val="00684913"/>
    <w:rsid w:val="00684CE2"/>
    <w:rsid w:val="00685379"/>
    <w:rsid w:val="00685534"/>
    <w:rsid w:val="00685B28"/>
    <w:rsid w:val="00685E03"/>
    <w:rsid w:val="00685E37"/>
    <w:rsid w:val="0068628E"/>
    <w:rsid w:val="00686354"/>
    <w:rsid w:val="006868F7"/>
    <w:rsid w:val="00687108"/>
    <w:rsid w:val="0068793F"/>
    <w:rsid w:val="00687BEF"/>
    <w:rsid w:val="00687FD6"/>
    <w:rsid w:val="00690577"/>
    <w:rsid w:val="00690D28"/>
    <w:rsid w:val="00690D99"/>
    <w:rsid w:val="00691135"/>
    <w:rsid w:val="006913A8"/>
    <w:rsid w:val="00691A98"/>
    <w:rsid w:val="00691EFA"/>
    <w:rsid w:val="0069267F"/>
    <w:rsid w:val="00692D6C"/>
    <w:rsid w:val="00692E2F"/>
    <w:rsid w:val="0069347A"/>
    <w:rsid w:val="00693732"/>
    <w:rsid w:val="006937A3"/>
    <w:rsid w:val="00693864"/>
    <w:rsid w:val="00694077"/>
    <w:rsid w:val="00694263"/>
    <w:rsid w:val="006943B9"/>
    <w:rsid w:val="00694E84"/>
    <w:rsid w:val="0069505F"/>
    <w:rsid w:val="00695269"/>
    <w:rsid w:val="0069546F"/>
    <w:rsid w:val="006955E3"/>
    <w:rsid w:val="00695A21"/>
    <w:rsid w:val="00695B60"/>
    <w:rsid w:val="00695DB5"/>
    <w:rsid w:val="00696215"/>
    <w:rsid w:val="006963B8"/>
    <w:rsid w:val="00696883"/>
    <w:rsid w:val="00696BB9"/>
    <w:rsid w:val="00696FCC"/>
    <w:rsid w:val="00696FD6"/>
    <w:rsid w:val="00697127"/>
    <w:rsid w:val="00697C12"/>
    <w:rsid w:val="00697E61"/>
    <w:rsid w:val="006A067A"/>
    <w:rsid w:val="006A0740"/>
    <w:rsid w:val="006A0901"/>
    <w:rsid w:val="006A0A52"/>
    <w:rsid w:val="006A14A2"/>
    <w:rsid w:val="006A153B"/>
    <w:rsid w:val="006A1952"/>
    <w:rsid w:val="006A19D4"/>
    <w:rsid w:val="006A1A4D"/>
    <w:rsid w:val="006A1E3D"/>
    <w:rsid w:val="006A1F33"/>
    <w:rsid w:val="006A2056"/>
    <w:rsid w:val="006A21B0"/>
    <w:rsid w:val="006A27DB"/>
    <w:rsid w:val="006A3162"/>
    <w:rsid w:val="006A342C"/>
    <w:rsid w:val="006A3533"/>
    <w:rsid w:val="006A3640"/>
    <w:rsid w:val="006A37CC"/>
    <w:rsid w:val="006A3B73"/>
    <w:rsid w:val="006A4338"/>
    <w:rsid w:val="006A480F"/>
    <w:rsid w:val="006A4868"/>
    <w:rsid w:val="006A4DAB"/>
    <w:rsid w:val="006A5364"/>
    <w:rsid w:val="006A5C2A"/>
    <w:rsid w:val="006A5E17"/>
    <w:rsid w:val="006A5FE4"/>
    <w:rsid w:val="006A62AB"/>
    <w:rsid w:val="006A62F1"/>
    <w:rsid w:val="006A64CD"/>
    <w:rsid w:val="006A6C18"/>
    <w:rsid w:val="006A6E37"/>
    <w:rsid w:val="006A7657"/>
    <w:rsid w:val="006A7DCD"/>
    <w:rsid w:val="006B026D"/>
    <w:rsid w:val="006B0760"/>
    <w:rsid w:val="006B08E9"/>
    <w:rsid w:val="006B0D1A"/>
    <w:rsid w:val="006B0DDB"/>
    <w:rsid w:val="006B0FD6"/>
    <w:rsid w:val="006B186E"/>
    <w:rsid w:val="006B1C2E"/>
    <w:rsid w:val="006B1E83"/>
    <w:rsid w:val="006B1F6D"/>
    <w:rsid w:val="006B216E"/>
    <w:rsid w:val="006B228E"/>
    <w:rsid w:val="006B2404"/>
    <w:rsid w:val="006B2554"/>
    <w:rsid w:val="006B28CB"/>
    <w:rsid w:val="006B2A33"/>
    <w:rsid w:val="006B2CCB"/>
    <w:rsid w:val="006B35C9"/>
    <w:rsid w:val="006B3683"/>
    <w:rsid w:val="006B3737"/>
    <w:rsid w:val="006B3A8A"/>
    <w:rsid w:val="006B3F93"/>
    <w:rsid w:val="006B414A"/>
    <w:rsid w:val="006B427C"/>
    <w:rsid w:val="006B445D"/>
    <w:rsid w:val="006B453E"/>
    <w:rsid w:val="006B555E"/>
    <w:rsid w:val="006B5A6B"/>
    <w:rsid w:val="006B5FCF"/>
    <w:rsid w:val="006B6438"/>
    <w:rsid w:val="006B658E"/>
    <w:rsid w:val="006B6A27"/>
    <w:rsid w:val="006B6C12"/>
    <w:rsid w:val="006B6CEE"/>
    <w:rsid w:val="006B6CFE"/>
    <w:rsid w:val="006B6D45"/>
    <w:rsid w:val="006B6E24"/>
    <w:rsid w:val="006B6EAC"/>
    <w:rsid w:val="006B6ECE"/>
    <w:rsid w:val="006B7688"/>
    <w:rsid w:val="006B7AAD"/>
    <w:rsid w:val="006B7F86"/>
    <w:rsid w:val="006C0156"/>
    <w:rsid w:val="006C0249"/>
    <w:rsid w:val="006C02A7"/>
    <w:rsid w:val="006C064B"/>
    <w:rsid w:val="006C0A14"/>
    <w:rsid w:val="006C0B04"/>
    <w:rsid w:val="006C1795"/>
    <w:rsid w:val="006C17AD"/>
    <w:rsid w:val="006C1A33"/>
    <w:rsid w:val="006C25BB"/>
    <w:rsid w:val="006C26D8"/>
    <w:rsid w:val="006C317E"/>
    <w:rsid w:val="006C32DF"/>
    <w:rsid w:val="006C37EA"/>
    <w:rsid w:val="006C421A"/>
    <w:rsid w:val="006C4458"/>
    <w:rsid w:val="006C45A9"/>
    <w:rsid w:val="006C45C3"/>
    <w:rsid w:val="006C472F"/>
    <w:rsid w:val="006C510A"/>
    <w:rsid w:val="006C581D"/>
    <w:rsid w:val="006C5E1A"/>
    <w:rsid w:val="006C605A"/>
    <w:rsid w:val="006C6289"/>
    <w:rsid w:val="006C65B9"/>
    <w:rsid w:val="006C6A3B"/>
    <w:rsid w:val="006C7306"/>
    <w:rsid w:val="006C759E"/>
    <w:rsid w:val="006C76B3"/>
    <w:rsid w:val="006C7829"/>
    <w:rsid w:val="006C788B"/>
    <w:rsid w:val="006C79BF"/>
    <w:rsid w:val="006C7ADB"/>
    <w:rsid w:val="006C7BF9"/>
    <w:rsid w:val="006C7CF3"/>
    <w:rsid w:val="006C7F04"/>
    <w:rsid w:val="006D02B9"/>
    <w:rsid w:val="006D0440"/>
    <w:rsid w:val="006D0D24"/>
    <w:rsid w:val="006D11C0"/>
    <w:rsid w:val="006D133D"/>
    <w:rsid w:val="006D13E5"/>
    <w:rsid w:val="006D161F"/>
    <w:rsid w:val="006D1707"/>
    <w:rsid w:val="006D1808"/>
    <w:rsid w:val="006D1DA0"/>
    <w:rsid w:val="006D1E4E"/>
    <w:rsid w:val="006D213B"/>
    <w:rsid w:val="006D2461"/>
    <w:rsid w:val="006D252B"/>
    <w:rsid w:val="006D3CD9"/>
    <w:rsid w:val="006D461B"/>
    <w:rsid w:val="006D493A"/>
    <w:rsid w:val="006D49F5"/>
    <w:rsid w:val="006D4F77"/>
    <w:rsid w:val="006D512D"/>
    <w:rsid w:val="006D529F"/>
    <w:rsid w:val="006D5809"/>
    <w:rsid w:val="006D5C42"/>
    <w:rsid w:val="006D5DDC"/>
    <w:rsid w:val="006D61C5"/>
    <w:rsid w:val="006D6212"/>
    <w:rsid w:val="006D6329"/>
    <w:rsid w:val="006D6503"/>
    <w:rsid w:val="006D682B"/>
    <w:rsid w:val="006D6863"/>
    <w:rsid w:val="006D68B1"/>
    <w:rsid w:val="006D70A5"/>
    <w:rsid w:val="006D7178"/>
    <w:rsid w:val="006D7299"/>
    <w:rsid w:val="006D7737"/>
    <w:rsid w:val="006D7969"/>
    <w:rsid w:val="006D7C9A"/>
    <w:rsid w:val="006D7D44"/>
    <w:rsid w:val="006D7FAE"/>
    <w:rsid w:val="006E01D7"/>
    <w:rsid w:val="006E023F"/>
    <w:rsid w:val="006E0947"/>
    <w:rsid w:val="006E0C5F"/>
    <w:rsid w:val="006E0E7D"/>
    <w:rsid w:val="006E1226"/>
    <w:rsid w:val="006E1261"/>
    <w:rsid w:val="006E1450"/>
    <w:rsid w:val="006E1C24"/>
    <w:rsid w:val="006E1F99"/>
    <w:rsid w:val="006E253E"/>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5A6B"/>
    <w:rsid w:val="006E6188"/>
    <w:rsid w:val="006E6337"/>
    <w:rsid w:val="006E63F3"/>
    <w:rsid w:val="006E6795"/>
    <w:rsid w:val="006E69B0"/>
    <w:rsid w:val="006E7519"/>
    <w:rsid w:val="006E75B7"/>
    <w:rsid w:val="006E7898"/>
    <w:rsid w:val="006E79B3"/>
    <w:rsid w:val="006E7A68"/>
    <w:rsid w:val="006E7E02"/>
    <w:rsid w:val="006E7ED6"/>
    <w:rsid w:val="006F00E6"/>
    <w:rsid w:val="006F024D"/>
    <w:rsid w:val="006F05BC"/>
    <w:rsid w:val="006F07BF"/>
    <w:rsid w:val="006F0831"/>
    <w:rsid w:val="006F0DFF"/>
    <w:rsid w:val="006F102A"/>
    <w:rsid w:val="006F112E"/>
    <w:rsid w:val="006F11CB"/>
    <w:rsid w:val="006F1D99"/>
    <w:rsid w:val="006F1D9A"/>
    <w:rsid w:val="006F1E36"/>
    <w:rsid w:val="006F208E"/>
    <w:rsid w:val="006F229E"/>
    <w:rsid w:val="006F23FC"/>
    <w:rsid w:val="006F2449"/>
    <w:rsid w:val="006F2EA1"/>
    <w:rsid w:val="006F2EA4"/>
    <w:rsid w:val="006F316A"/>
    <w:rsid w:val="006F33E4"/>
    <w:rsid w:val="006F3515"/>
    <w:rsid w:val="006F390C"/>
    <w:rsid w:val="006F3D2D"/>
    <w:rsid w:val="006F3E12"/>
    <w:rsid w:val="006F3EB0"/>
    <w:rsid w:val="006F4885"/>
    <w:rsid w:val="006F4B24"/>
    <w:rsid w:val="006F4B6F"/>
    <w:rsid w:val="006F56FD"/>
    <w:rsid w:val="006F57B4"/>
    <w:rsid w:val="006F57C2"/>
    <w:rsid w:val="006F5963"/>
    <w:rsid w:val="006F6074"/>
    <w:rsid w:val="006F61BD"/>
    <w:rsid w:val="006F6A1F"/>
    <w:rsid w:val="006F6CC9"/>
    <w:rsid w:val="006F6D3A"/>
    <w:rsid w:val="006F70D3"/>
    <w:rsid w:val="006F71FF"/>
    <w:rsid w:val="006F798B"/>
    <w:rsid w:val="006F7AD6"/>
    <w:rsid w:val="00700163"/>
    <w:rsid w:val="007003D0"/>
    <w:rsid w:val="007003EA"/>
    <w:rsid w:val="00700587"/>
    <w:rsid w:val="007008D4"/>
    <w:rsid w:val="00700B12"/>
    <w:rsid w:val="00700CBF"/>
    <w:rsid w:val="007010E8"/>
    <w:rsid w:val="0070178A"/>
    <w:rsid w:val="00701BA9"/>
    <w:rsid w:val="00701EBC"/>
    <w:rsid w:val="00702686"/>
    <w:rsid w:val="007026D5"/>
    <w:rsid w:val="00702877"/>
    <w:rsid w:val="00702D10"/>
    <w:rsid w:val="00702EBD"/>
    <w:rsid w:val="00703103"/>
    <w:rsid w:val="00703368"/>
    <w:rsid w:val="00703A07"/>
    <w:rsid w:val="007042CF"/>
    <w:rsid w:val="00704411"/>
    <w:rsid w:val="00704786"/>
    <w:rsid w:val="007047FE"/>
    <w:rsid w:val="007048E9"/>
    <w:rsid w:val="00704A70"/>
    <w:rsid w:val="00704D4A"/>
    <w:rsid w:val="00704DFC"/>
    <w:rsid w:val="00704EF2"/>
    <w:rsid w:val="00705241"/>
    <w:rsid w:val="007053D9"/>
    <w:rsid w:val="00705813"/>
    <w:rsid w:val="0070622F"/>
    <w:rsid w:val="00706343"/>
    <w:rsid w:val="007063E1"/>
    <w:rsid w:val="007065A3"/>
    <w:rsid w:val="0070686E"/>
    <w:rsid w:val="00706B68"/>
    <w:rsid w:val="00707098"/>
    <w:rsid w:val="0070730F"/>
    <w:rsid w:val="00707583"/>
    <w:rsid w:val="00707A88"/>
    <w:rsid w:val="00707B9A"/>
    <w:rsid w:val="007102EE"/>
    <w:rsid w:val="0071045B"/>
    <w:rsid w:val="00710559"/>
    <w:rsid w:val="007105C8"/>
    <w:rsid w:val="007106FE"/>
    <w:rsid w:val="00710A7E"/>
    <w:rsid w:val="00710DB4"/>
    <w:rsid w:val="00710F23"/>
    <w:rsid w:val="007111B8"/>
    <w:rsid w:val="0071154A"/>
    <w:rsid w:val="007122C0"/>
    <w:rsid w:val="0071230B"/>
    <w:rsid w:val="0071267C"/>
    <w:rsid w:val="007126B8"/>
    <w:rsid w:val="007127C5"/>
    <w:rsid w:val="007130E9"/>
    <w:rsid w:val="00713767"/>
    <w:rsid w:val="00713A10"/>
    <w:rsid w:val="00713D00"/>
    <w:rsid w:val="00713D9A"/>
    <w:rsid w:val="00713DA7"/>
    <w:rsid w:val="00713E3C"/>
    <w:rsid w:val="00713EBC"/>
    <w:rsid w:val="00713FBF"/>
    <w:rsid w:val="007141C3"/>
    <w:rsid w:val="00714689"/>
    <w:rsid w:val="007146CE"/>
    <w:rsid w:val="00714D68"/>
    <w:rsid w:val="00714E6E"/>
    <w:rsid w:val="0071531E"/>
    <w:rsid w:val="007155E3"/>
    <w:rsid w:val="00715AC1"/>
    <w:rsid w:val="00716636"/>
    <w:rsid w:val="00716728"/>
    <w:rsid w:val="00716B16"/>
    <w:rsid w:val="00716E35"/>
    <w:rsid w:val="00716F3F"/>
    <w:rsid w:val="00716F73"/>
    <w:rsid w:val="007170A9"/>
    <w:rsid w:val="0071771A"/>
    <w:rsid w:val="0071775A"/>
    <w:rsid w:val="00717AF5"/>
    <w:rsid w:val="00717E63"/>
    <w:rsid w:val="00720106"/>
    <w:rsid w:val="007205EA"/>
    <w:rsid w:val="00721059"/>
    <w:rsid w:val="0072115F"/>
    <w:rsid w:val="0072124C"/>
    <w:rsid w:val="007216D1"/>
    <w:rsid w:val="00721978"/>
    <w:rsid w:val="007219DB"/>
    <w:rsid w:val="00721A58"/>
    <w:rsid w:val="00721BE3"/>
    <w:rsid w:val="00721CB6"/>
    <w:rsid w:val="00721CFC"/>
    <w:rsid w:val="00721D77"/>
    <w:rsid w:val="0072213C"/>
    <w:rsid w:val="00722259"/>
    <w:rsid w:val="007224D6"/>
    <w:rsid w:val="00722BA2"/>
    <w:rsid w:val="007230B5"/>
    <w:rsid w:val="00723219"/>
    <w:rsid w:val="007235A7"/>
    <w:rsid w:val="0072383B"/>
    <w:rsid w:val="007238D8"/>
    <w:rsid w:val="00723EA4"/>
    <w:rsid w:val="00724232"/>
    <w:rsid w:val="00724344"/>
    <w:rsid w:val="0072467A"/>
    <w:rsid w:val="00724852"/>
    <w:rsid w:val="0072496E"/>
    <w:rsid w:val="007249EF"/>
    <w:rsid w:val="007255AE"/>
    <w:rsid w:val="0072561F"/>
    <w:rsid w:val="00725639"/>
    <w:rsid w:val="00725687"/>
    <w:rsid w:val="007256F4"/>
    <w:rsid w:val="00725D55"/>
    <w:rsid w:val="00726475"/>
    <w:rsid w:val="007266E5"/>
    <w:rsid w:val="00726746"/>
    <w:rsid w:val="00726765"/>
    <w:rsid w:val="0072689E"/>
    <w:rsid w:val="00726C73"/>
    <w:rsid w:val="00726FDF"/>
    <w:rsid w:val="007270DC"/>
    <w:rsid w:val="00727101"/>
    <w:rsid w:val="00727327"/>
    <w:rsid w:val="00727B67"/>
    <w:rsid w:val="007304B2"/>
    <w:rsid w:val="007307B3"/>
    <w:rsid w:val="00730892"/>
    <w:rsid w:val="007309D6"/>
    <w:rsid w:val="00730A1B"/>
    <w:rsid w:val="0073104D"/>
    <w:rsid w:val="0073110E"/>
    <w:rsid w:val="00731650"/>
    <w:rsid w:val="00731924"/>
    <w:rsid w:val="00731B34"/>
    <w:rsid w:val="00732193"/>
    <w:rsid w:val="0073224F"/>
    <w:rsid w:val="007322E5"/>
    <w:rsid w:val="0073251F"/>
    <w:rsid w:val="00732545"/>
    <w:rsid w:val="0073278C"/>
    <w:rsid w:val="007328B2"/>
    <w:rsid w:val="00732961"/>
    <w:rsid w:val="007331E9"/>
    <w:rsid w:val="0073345A"/>
    <w:rsid w:val="007334A3"/>
    <w:rsid w:val="00733D66"/>
    <w:rsid w:val="00733E7A"/>
    <w:rsid w:val="007341F7"/>
    <w:rsid w:val="00734922"/>
    <w:rsid w:val="00734A5A"/>
    <w:rsid w:val="00734D12"/>
    <w:rsid w:val="00734F34"/>
    <w:rsid w:val="00735189"/>
    <w:rsid w:val="007352C7"/>
    <w:rsid w:val="007358E3"/>
    <w:rsid w:val="007359AB"/>
    <w:rsid w:val="00735E97"/>
    <w:rsid w:val="00736871"/>
    <w:rsid w:val="00736F31"/>
    <w:rsid w:val="00736FE9"/>
    <w:rsid w:val="0073708D"/>
    <w:rsid w:val="0073776A"/>
    <w:rsid w:val="00737940"/>
    <w:rsid w:val="00740178"/>
    <w:rsid w:val="007407AC"/>
    <w:rsid w:val="00740916"/>
    <w:rsid w:val="007409C7"/>
    <w:rsid w:val="00740D77"/>
    <w:rsid w:val="0074179D"/>
    <w:rsid w:val="0074192A"/>
    <w:rsid w:val="00741DE6"/>
    <w:rsid w:val="00742263"/>
    <w:rsid w:val="007422FA"/>
    <w:rsid w:val="0074232A"/>
    <w:rsid w:val="00742835"/>
    <w:rsid w:val="007428C9"/>
    <w:rsid w:val="00742CC8"/>
    <w:rsid w:val="00742DD0"/>
    <w:rsid w:val="0074327B"/>
    <w:rsid w:val="007435D1"/>
    <w:rsid w:val="0074365E"/>
    <w:rsid w:val="00743992"/>
    <w:rsid w:val="00743ABA"/>
    <w:rsid w:val="00743FEB"/>
    <w:rsid w:val="007440E8"/>
    <w:rsid w:val="0074471E"/>
    <w:rsid w:val="0074473B"/>
    <w:rsid w:val="00744956"/>
    <w:rsid w:val="00744BA2"/>
    <w:rsid w:val="00744E6F"/>
    <w:rsid w:val="00744EF7"/>
    <w:rsid w:val="007457A4"/>
    <w:rsid w:val="00745906"/>
    <w:rsid w:val="0074595A"/>
    <w:rsid w:val="00745C81"/>
    <w:rsid w:val="00745E96"/>
    <w:rsid w:val="0074642E"/>
    <w:rsid w:val="007466F1"/>
    <w:rsid w:val="007467EB"/>
    <w:rsid w:val="007469C7"/>
    <w:rsid w:val="00746A9C"/>
    <w:rsid w:val="00747147"/>
    <w:rsid w:val="00747AC7"/>
    <w:rsid w:val="00750774"/>
    <w:rsid w:val="00750783"/>
    <w:rsid w:val="007509C2"/>
    <w:rsid w:val="00750AC5"/>
    <w:rsid w:val="0075106A"/>
    <w:rsid w:val="007513F2"/>
    <w:rsid w:val="00751ACF"/>
    <w:rsid w:val="00751BF8"/>
    <w:rsid w:val="00751DAF"/>
    <w:rsid w:val="00752142"/>
    <w:rsid w:val="00752332"/>
    <w:rsid w:val="0075239A"/>
    <w:rsid w:val="007523B7"/>
    <w:rsid w:val="007529C9"/>
    <w:rsid w:val="00752D7E"/>
    <w:rsid w:val="00752DAD"/>
    <w:rsid w:val="007532CF"/>
    <w:rsid w:val="00753562"/>
    <w:rsid w:val="00753764"/>
    <w:rsid w:val="00754165"/>
    <w:rsid w:val="007542F3"/>
    <w:rsid w:val="007543B8"/>
    <w:rsid w:val="00755136"/>
    <w:rsid w:val="0075536A"/>
    <w:rsid w:val="00755446"/>
    <w:rsid w:val="00755451"/>
    <w:rsid w:val="00755B12"/>
    <w:rsid w:val="00755C16"/>
    <w:rsid w:val="00755D3E"/>
    <w:rsid w:val="00756094"/>
    <w:rsid w:val="007563E6"/>
    <w:rsid w:val="007566DF"/>
    <w:rsid w:val="00756EFB"/>
    <w:rsid w:val="00756F1D"/>
    <w:rsid w:val="007571E4"/>
    <w:rsid w:val="007575F3"/>
    <w:rsid w:val="00757B0D"/>
    <w:rsid w:val="0076057F"/>
    <w:rsid w:val="007605B5"/>
    <w:rsid w:val="007606F7"/>
    <w:rsid w:val="00760D12"/>
    <w:rsid w:val="007610F5"/>
    <w:rsid w:val="007613E1"/>
    <w:rsid w:val="007617E4"/>
    <w:rsid w:val="0076182F"/>
    <w:rsid w:val="00761C90"/>
    <w:rsid w:val="00761CF7"/>
    <w:rsid w:val="00761E52"/>
    <w:rsid w:val="00761FA3"/>
    <w:rsid w:val="00762502"/>
    <w:rsid w:val="00762591"/>
    <w:rsid w:val="00762749"/>
    <w:rsid w:val="00762ABA"/>
    <w:rsid w:val="00762B17"/>
    <w:rsid w:val="00762BEC"/>
    <w:rsid w:val="007632E4"/>
    <w:rsid w:val="00763D10"/>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A3C"/>
    <w:rsid w:val="00766B6E"/>
    <w:rsid w:val="00766C69"/>
    <w:rsid w:val="00767768"/>
    <w:rsid w:val="007679C8"/>
    <w:rsid w:val="00767D13"/>
    <w:rsid w:val="0077007E"/>
    <w:rsid w:val="00770095"/>
    <w:rsid w:val="007700F4"/>
    <w:rsid w:val="00770125"/>
    <w:rsid w:val="007706AB"/>
    <w:rsid w:val="0077071D"/>
    <w:rsid w:val="007708C7"/>
    <w:rsid w:val="00770947"/>
    <w:rsid w:val="00770E3C"/>
    <w:rsid w:val="00770FD4"/>
    <w:rsid w:val="00771003"/>
    <w:rsid w:val="007712E7"/>
    <w:rsid w:val="007716AD"/>
    <w:rsid w:val="00771AB8"/>
    <w:rsid w:val="00771CBB"/>
    <w:rsid w:val="00771E0E"/>
    <w:rsid w:val="00771F0E"/>
    <w:rsid w:val="007721BB"/>
    <w:rsid w:val="007722B3"/>
    <w:rsid w:val="00772698"/>
    <w:rsid w:val="0077278F"/>
    <w:rsid w:val="00772A16"/>
    <w:rsid w:val="00772ADF"/>
    <w:rsid w:val="00772FFD"/>
    <w:rsid w:val="00773053"/>
    <w:rsid w:val="007730D8"/>
    <w:rsid w:val="00773385"/>
    <w:rsid w:val="007734C2"/>
    <w:rsid w:val="007735EB"/>
    <w:rsid w:val="0077377F"/>
    <w:rsid w:val="00773AA9"/>
    <w:rsid w:val="00773D4D"/>
    <w:rsid w:val="0077406E"/>
    <w:rsid w:val="00774985"/>
    <w:rsid w:val="00774A9B"/>
    <w:rsid w:val="00774AB4"/>
    <w:rsid w:val="00774C33"/>
    <w:rsid w:val="00774CBD"/>
    <w:rsid w:val="00774E73"/>
    <w:rsid w:val="00774F7F"/>
    <w:rsid w:val="0077517D"/>
    <w:rsid w:val="00775510"/>
    <w:rsid w:val="0077561B"/>
    <w:rsid w:val="00775838"/>
    <w:rsid w:val="00775BBE"/>
    <w:rsid w:val="00775D2B"/>
    <w:rsid w:val="00776786"/>
    <w:rsid w:val="00776AEB"/>
    <w:rsid w:val="00776D7C"/>
    <w:rsid w:val="00777285"/>
    <w:rsid w:val="007774CF"/>
    <w:rsid w:val="007776B9"/>
    <w:rsid w:val="00777A0F"/>
    <w:rsid w:val="00777F0C"/>
    <w:rsid w:val="00780133"/>
    <w:rsid w:val="00780392"/>
    <w:rsid w:val="00780AFF"/>
    <w:rsid w:val="00780B79"/>
    <w:rsid w:val="00780F90"/>
    <w:rsid w:val="007811E3"/>
    <w:rsid w:val="00781256"/>
    <w:rsid w:val="007813DE"/>
    <w:rsid w:val="0078152D"/>
    <w:rsid w:val="007815F2"/>
    <w:rsid w:val="00781631"/>
    <w:rsid w:val="00781A65"/>
    <w:rsid w:val="00781AA7"/>
    <w:rsid w:val="0078225A"/>
    <w:rsid w:val="007823A5"/>
    <w:rsid w:val="007823ED"/>
    <w:rsid w:val="0078275E"/>
    <w:rsid w:val="00782AA5"/>
    <w:rsid w:val="00782BB3"/>
    <w:rsid w:val="00782D8D"/>
    <w:rsid w:val="00783631"/>
    <w:rsid w:val="007838C3"/>
    <w:rsid w:val="00783B81"/>
    <w:rsid w:val="00784318"/>
    <w:rsid w:val="00784671"/>
    <w:rsid w:val="007847D8"/>
    <w:rsid w:val="00784BEF"/>
    <w:rsid w:val="00784F8F"/>
    <w:rsid w:val="0078514E"/>
    <w:rsid w:val="007852CD"/>
    <w:rsid w:val="007855E6"/>
    <w:rsid w:val="007856F6"/>
    <w:rsid w:val="00785758"/>
    <w:rsid w:val="00785938"/>
    <w:rsid w:val="00785A11"/>
    <w:rsid w:val="00785A88"/>
    <w:rsid w:val="00785A9A"/>
    <w:rsid w:val="00785CD2"/>
    <w:rsid w:val="00786731"/>
    <w:rsid w:val="00786C2C"/>
    <w:rsid w:val="00786CB3"/>
    <w:rsid w:val="00786D76"/>
    <w:rsid w:val="00787674"/>
    <w:rsid w:val="00787A97"/>
    <w:rsid w:val="00787F43"/>
    <w:rsid w:val="007903FF"/>
    <w:rsid w:val="0079044A"/>
    <w:rsid w:val="0079073E"/>
    <w:rsid w:val="00790AA5"/>
    <w:rsid w:val="00790EF4"/>
    <w:rsid w:val="0079107B"/>
    <w:rsid w:val="0079110F"/>
    <w:rsid w:val="00791555"/>
    <w:rsid w:val="00791A2B"/>
    <w:rsid w:val="00791A4E"/>
    <w:rsid w:val="00791D6B"/>
    <w:rsid w:val="00791DEF"/>
    <w:rsid w:val="00792353"/>
    <w:rsid w:val="00792A8D"/>
    <w:rsid w:val="00792C4E"/>
    <w:rsid w:val="00793076"/>
    <w:rsid w:val="00793898"/>
    <w:rsid w:val="00793E04"/>
    <w:rsid w:val="00793F05"/>
    <w:rsid w:val="00793F73"/>
    <w:rsid w:val="00794045"/>
    <w:rsid w:val="00794131"/>
    <w:rsid w:val="0079441E"/>
    <w:rsid w:val="00794823"/>
    <w:rsid w:val="00794898"/>
    <w:rsid w:val="007948E6"/>
    <w:rsid w:val="007949AD"/>
    <w:rsid w:val="00794ACA"/>
    <w:rsid w:val="00794DA5"/>
    <w:rsid w:val="00795466"/>
    <w:rsid w:val="00795650"/>
    <w:rsid w:val="0079580F"/>
    <w:rsid w:val="00796252"/>
    <w:rsid w:val="007962AA"/>
    <w:rsid w:val="007964BC"/>
    <w:rsid w:val="00796765"/>
    <w:rsid w:val="00796B08"/>
    <w:rsid w:val="00796DF6"/>
    <w:rsid w:val="00796E0F"/>
    <w:rsid w:val="007973E1"/>
    <w:rsid w:val="0079771F"/>
    <w:rsid w:val="00797960"/>
    <w:rsid w:val="007A05E9"/>
    <w:rsid w:val="007A0661"/>
    <w:rsid w:val="007A0AA3"/>
    <w:rsid w:val="007A1140"/>
    <w:rsid w:val="007A1ABB"/>
    <w:rsid w:val="007A1DDB"/>
    <w:rsid w:val="007A20F2"/>
    <w:rsid w:val="007A24EC"/>
    <w:rsid w:val="007A26D6"/>
    <w:rsid w:val="007A2C21"/>
    <w:rsid w:val="007A2C55"/>
    <w:rsid w:val="007A2DBF"/>
    <w:rsid w:val="007A2DFA"/>
    <w:rsid w:val="007A3202"/>
    <w:rsid w:val="007A3259"/>
    <w:rsid w:val="007A337D"/>
    <w:rsid w:val="007A3CDD"/>
    <w:rsid w:val="007A411E"/>
    <w:rsid w:val="007A4ABF"/>
    <w:rsid w:val="007A4B86"/>
    <w:rsid w:val="007A4D34"/>
    <w:rsid w:val="007A4D7A"/>
    <w:rsid w:val="007A4E1A"/>
    <w:rsid w:val="007A51B4"/>
    <w:rsid w:val="007A51CE"/>
    <w:rsid w:val="007A51DF"/>
    <w:rsid w:val="007A58EF"/>
    <w:rsid w:val="007A5F82"/>
    <w:rsid w:val="007A60CA"/>
    <w:rsid w:val="007A6177"/>
    <w:rsid w:val="007A62AC"/>
    <w:rsid w:val="007A68D0"/>
    <w:rsid w:val="007A6B89"/>
    <w:rsid w:val="007A77BF"/>
    <w:rsid w:val="007A79AD"/>
    <w:rsid w:val="007A7E09"/>
    <w:rsid w:val="007A7E61"/>
    <w:rsid w:val="007A7E75"/>
    <w:rsid w:val="007A7F00"/>
    <w:rsid w:val="007A7F3D"/>
    <w:rsid w:val="007B00D3"/>
    <w:rsid w:val="007B046B"/>
    <w:rsid w:val="007B094D"/>
    <w:rsid w:val="007B140D"/>
    <w:rsid w:val="007B16BD"/>
    <w:rsid w:val="007B1865"/>
    <w:rsid w:val="007B1C4A"/>
    <w:rsid w:val="007B1D08"/>
    <w:rsid w:val="007B1DFC"/>
    <w:rsid w:val="007B211F"/>
    <w:rsid w:val="007B22F9"/>
    <w:rsid w:val="007B234D"/>
    <w:rsid w:val="007B23AB"/>
    <w:rsid w:val="007B25B3"/>
    <w:rsid w:val="007B25E7"/>
    <w:rsid w:val="007B311D"/>
    <w:rsid w:val="007B341E"/>
    <w:rsid w:val="007B3454"/>
    <w:rsid w:val="007B34B0"/>
    <w:rsid w:val="007B37C0"/>
    <w:rsid w:val="007B3834"/>
    <w:rsid w:val="007B3B31"/>
    <w:rsid w:val="007B3C89"/>
    <w:rsid w:val="007B45C1"/>
    <w:rsid w:val="007B48C9"/>
    <w:rsid w:val="007B4D3A"/>
    <w:rsid w:val="007B4F1E"/>
    <w:rsid w:val="007B4F25"/>
    <w:rsid w:val="007B4F7F"/>
    <w:rsid w:val="007B5073"/>
    <w:rsid w:val="007B510D"/>
    <w:rsid w:val="007B5403"/>
    <w:rsid w:val="007B56FB"/>
    <w:rsid w:val="007B5E4C"/>
    <w:rsid w:val="007B60A2"/>
    <w:rsid w:val="007B6540"/>
    <w:rsid w:val="007B6B9A"/>
    <w:rsid w:val="007B7102"/>
    <w:rsid w:val="007B7640"/>
    <w:rsid w:val="007B7D5A"/>
    <w:rsid w:val="007B7F2E"/>
    <w:rsid w:val="007B7F44"/>
    <w:rsid w:val="007B7F84"/>
    <w:rsid w:val="007C00D4"/>
    <w:rsid w:val="007C019D"/>
    <w:rsid w:val="007C0279"/>
    <w:rsid w:val="007C045C"/>
    <w:rsid w:val="007C0619"/>
    <w:rsid w:val="007C0686"/>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AC0"/>
    <w:rsid w:val="007C3BAB"/>
    <w:rsid w:val="007C3F4C"/>
    <w:rsid w:val="007C4188"/>
    <w:rsid w:val="007C4240"/>
    <w:rsid w:val="007C42FA"/>
    <w:rsid w:val="007C470B"/>
    <w:rsid w:val="007C4931"/>
    <w:rsid w:val="007C4992"/>
    <w:rsid w:val="007C4AFE"/>
    <w:rsid w:val="007C4BE6"/>
    <w:rsid w:val="007C4E1B"/>
    <w:rsid w:val="007C4F8D"/>
    <w:rsid w:val="007C4FEE"/>
    <w:rsid w:val="007C5377"/>
    <w:rsid w:val="007C5419"/>
    <w:rsid w:val="007C5544"/>
    <w:rsid w:val="007C57C7"/>
    <w:rsid w:val="007C5AFC"/>
    <w:rsid w:val="007C5B79"/>
    <w:rsid w:val="007C5DAD"/>
    <w:rsid w:val="007C5EB6"/>
    <w:rsid w:val="007C63E7"/>
    <w:rsid w:val="007C650F"/>
    <w:rsid w:val="007C6799"/>
    <w:rsid w:val="007C6A40"/>
    <w:rsid w:val="007C6EF9"/>
    <w:rsid w:val="007C7043"/>
    <w:rsid w:val="007C70FE"/>
    <w:rsid w:val="007C7288"/>
    <w:rsid w:val="007C7F82"/>
    <w:rsid w:val="007D04EF"/>
    <w:rsid w:val="007D0920"/>
    <w:rsid w:val="007D095C"/>
    <w:rsid w:val="007D0F7C"/>
    <w:rsid w:val="007D120C"/>
    <w:rsid w:val="007D13C1"/>
    <w:rsid w:val="007D15AB"/>
    <w:rsid w:val="007D16E7"/>
    <w:rsid w:val="007D1938"/>
    <w:rsid w:val="007D1A39"/>
    <w:rsid w:val="007D1B91"/>
    <w:rsid w:val="007D1C8E"/>
    <w:rsid w:val="007D2282"/>
    <w:rsid w:val="007D27EC"/>
    <w:rsid w:val="007D30A3"/>
    <w:rsid w:val="007D3321"/>
    <w:rsid w:val="007D3DFC"/>
    <w:rsid w:val="007D401E"/>
    <w:rsid w:val="007D42DC"/>
    <w:rsid w:val="007D42EF"/>
    <w:rsid w:val="007D43EC"/>
    <w:rsid w:val="007D43FE"/>
    <w:rsid w:val="007D44F6"/>
    <w:rsid w:val="007D504B"/>
    <w:rsid w:val="007D53D4"/>
    <w:rsid w:val="007D53E3"/>
    <w:rsid w:val="007D5801"/>
    <w:rsid w:val="007D5D0B"/>
    <w:rsid w:val="007D5DCE"/>
    <w:rsid w:val="007D61AF"/>
    <w:rsid w:val="007D641E"/>
    <w:rsid w:val="007D651D"/>
    <w:rsid w:val="007D654F"/>
    <w:rsid w:val="007D6578"/>
    <w:rsid w:val="007D65A8"/>
    <w:rsid w:val="007D667A"/>
    <w:rsid w:val="007D6A6C"/>
    <w:rsid w:val="007D72B9"/>
    <w:rsid w:val="007D73A7"/>
    <w:rsid w:val="007D7469"/>
    <w:rsid w:val="007D74A9"/>
    <w:rsid w:val="007D7689"/>
    <w:rsid w:val="007D77FD"/>
    <w:rsid w:val="007D78AB"/>
    <w:rsid w:val="007D7D2B"/>
    <w:rsid w:val="007D7DB9"/>
    <w:rsid w:val="007E0189"/>
    <w:rsid w:val="007E02C3"/>
    <w:rsid w:val="007E04DD"/>
    <w:rsid w:val="007E04F6"/>
    <w:rsid w:val="007E06B6"/>
    <w:rsid w:val="007E0868"/>
    <w:rsid w:val="007E0D87"/>
    <w:rsid w:val="007E0EF6"/>
    <w:rsid w:val="007E17EE"/>
    <w:rsid w:val="007E1856"/>
    <w:rsid w:val="007E1868"/>
    <w:rsid w:val="007E1A7D"/>
    <w:rsid w:val="007E1B0B"/>
    <w:rsid w:val="007E1F48"/>
    <w:rsid w:val="007E2062"/>
    <w:rsid w:val="007E2117"/>
    <w:rsid w:val="007E21A0"/>
    <w:rsid w:val="007E21FB"/>
    <w:rsid w:val="007E2463"/>
    <w:rsid w:val="007E24DF"/>
    <w:rsid w:val="007E2742"/>
    <w:rsid w:val="007E29D6"/>
    <w:rsid w:val="007E2ABE"/>
    <w:rsid w:val="007E2F31"/>
    <w:rsid w:val="007E348C"/>
    <w:rsid w:val="007E39B5"/>
    <w:rsid w:val="007E3C06"/>
    <w:rsid w:val="007E3DBB"/>
    <w:rsid w:val="007E43D2"/>
    <w:rsid w:val="007E4544"/>
    <w:rsid w:val="007E45D7"/>
    <w:rsid w:val="007E48E1"/>
    <w:rsid w:val="007E495D"/>
    <w:rsid w:val="007E49B5"/>
    <w:rsid w:val="007E4D2A"/>
    <w:rsid w:val="007E50D3"/>
    <w:rsid w:val="007E5171"/>
    <w:rsid w:val="007E539B"/>
    <w:rsid w:val="007E575F"/>
    <w:rsid w:val="007E60B4"/>
    <w:rsid w:val="007E60B8"/>
    <w:rsid w:val="007E6426"/>
    <w:rsid w:val="007E6540"/>
    <w:rsid w:val="007E664D"/>
    <w:rsid w:val="007E69FE"/>
    <w:rsid w:val="007E6B90"/>
    <w:rsid w:val="007E6CB8"/>
    <w:rsid w:val="007E70FA"/>
    <w:rsid w:val="007E73FC"/>
    <w:rsid w:val="007E7583"/>
    <w:rsid w:val="007E7774"/>
    <w:rsid w:val="007E7873"/>
    <w:rsid w:val="007E7C52"/>
    <w:rsid w:val="007F03A7"/>
    <w:rsid w:val="007F06B4"/>
    <w:rsid w:val="007F0A12"/>
    <w:rsid w:val="007F0A99"/>
    <w:rsid w:val="007F15C8"/>
    <w:rsid w:val="007F1638"/>
    <w:rsid w:val="007F1823"/>
    <w:rsid w:val="007F18C6"/>
    <w:rsid w:val="007F1CBA"/>
    <w:rsid w:val="007F1E99"/>
    <w:rsid w:val="007F26E4"/>
    <w:rsid w:val="007F2979"/>
    <w:rsid w:val="007F29EC"/>
    <w:rsid w:val="007F2A38"/>
    <w:rsid w:val="007F2AED"/>
    <w:rsid w:val="007F2D49"/>
    <w:rsid w:val="007F3534"/>
    <w:rsid w:val="007F3D81"/>
    <w:rsid w:val="007F404A"/>
    <w:rsid w:val="007F410C"/>
    <w:rsid w:val="007F421A"/>
    <w:rsid w:val="007F424A"/>
    <w:rsid w:val="007F47E9"/>
    <w:rsid w:val="007F48CA"/>
    <w:rsid w:val="007F4C4F"/>
    <w:rsid w:val="007F5406"/>
    <w:rsid w:val="007F5666"/>
    <w:rsid w:val="007F5DC6"/>
    <w:rsid w:val="007F648A"/>
    <w:rsid w:val="007F6763"/>
    <w:rsid w:val="007F6900"/>
    <w:rsid w:val="007F695B"/>
    <w:rsid w:val="007F6E57"/>
    <w:rsid w:val="007F6FB0"/>
    <w:rsid w:val="007F747F"/>
    <w:rsid w:val="007F7754"/>
    <w:rsid w:val="007F77E1"/>
    <w:rsid w:val="007F79E3"/>
    <w:rsid w:val="007F7BAA"/>
    <w:rsid w:val="008004D2"/>
    <w:rsid w:val="008006B9"/>
    <w:rsid w:val="008006ED"/>
    <w:rsid w:val="00800908"/>
    <w:rsid w:val="00800A0B"/>
    <w:rsid w:val="00800BBD"/>
    <w:rsid w:val="00800DE0"/>
    <w:rsid w:val="0080127C"/>
    <w:rsid w:val="00801287"/>
    <w:rsid w:val="00801684"/>
    <w:rsid w:val="00801727"/>
    <w:rsid w:val="0080199B"/>
    <w:rsid w:val="00801BE9"/>
    <w:rsid w:val="00801EA0"/>
    <w:rsid w:val="00801F61"/>
    <w:rsid w:val="008023B5"/>
    <w:rsid w:val="00802DA6"/>
    <w:rsid w:val="00803AF8"/>
    <w:rsid w:val="00803CCF"/>
    <w:rsid w:val="00803ED3"/>
    <w:rsid w:val="00804023"/>
    <w:rsid w:val="008043C2"/>
    <w:rsid w:val="0080457B"/>
    <w:rsid w:val="008048E3"/>
    <w:rsid w:val="00804A63"/>
    <w:rsid w:val="00804A74"/>
    <w:rsid w:val="00805661"/>
    <w:rsid w:val="00805700"/>
    <w:rsid w:val="00806318"/>
    <w:rsid w:val="0080671D"/>
    <w:rsid w:val="00806C4C"/>
    <w:rsid w:val="00806F31"/>
    <w:rsid w:val="00807172"/>
    <w:rsid w:val="008074AB"/>
    <w:rsid w:val="008075F2"/>
    <w:rsid w:val="00807709"/>
    <w:rsid w:val="008077F4"/>
    <w:rsid w:val="00807B49"/>
    <w:rsid w:val="00807C95"/>
    <w:rsid w:val="00807DEB"/>
    <w:rsid w:val="0081001E"/>
    <w:rsid w:val="00810448"/>
    <w:rsid w:val="008108C4"/>
    <w:rsid w:val="008108DB"/>
    <w:rsid w:val="008109AD"/>
    <w:rsid w:val="00810A84"/>
    <w:rsid w:val="00810BEA"/>
    <w:rsid w:val="008114CD"/>
    <w:rsid w:val="008114F4"/>
    <w:rsid w:val="0081152D"/>
    <w:rsid w:val="00811550"/>
    <w:rsid w:val="00811575"/>
    <w:rsid w:val="00811A75"/>
    <w:rsid w:val="00811B6D"/>
    <w:rsid w:val="008120B9"/>
    <w:rsid w:val="008121F5"/>
    <w:rsid w:val="008125D4"/>
    <w:rsid w:val="0081290B"/>
    <w:rsid w:val="00812B7E"/>
    <w:rsid w:val="00812CAD"/>
    <w:rsid w:val="00813000"/>
    <w:rsid w:val="0081336D"/>
    <w:rsid w:val="00813674"/>
    <w:rsid w:val="00813A98"/>
    <w:rsid w:val="00813C53"/>
    <w:rsid w:val="00814011"/>
    <w:rsid w:val="0081417D"/>
    <w:rsid w:val="0081487E"/>
    <w:rsid w:val="008149D5"/>
    <w:rsid w:val="00814A42"/>
    <w:rsid w:val="00814C70"/>
    <w:rsid w:val="00814F53"/>
    <w:rsid w:val="00814F76"/>
    <w:rsid w:val="00814FA2"/>
    <w:rsid w:val="0081522D"/>
    <w:rsid w:val="008152DB"/>
    <w:rsid w:val="008152F4"/>
    <w:rsid w:val="00815584"/>
    <w:rsid w:val="008155BB"/>
    <w:rsid w:val="00815997"/>
    <w:rsid w:val="00815ADA"/>
    <w:rsid w:val="00815C39"/>
    <w:rsid w:val="0081635F"/>
    <w:rsid w:val="008163D9"/>
    <w:rsid w:val="008163F4"/>
    <w:rsid w:val="008168B3"/>
    <w:rsid w:val="00816CA7"/>
    <w:rsid w:val="008171CC"/>
    <w:rsid w:val="00817883"/>
    <w:rsid w:val="00817910"/>
    <w:rsid w:val="008179B6"/>
    <w:rsid w:val="00817EB9"/>
    <w:rsid w:val="0082005C"/>
    <w:rsid w:val="00820592"/>
    <w:rsid w:val="00820B6D"/>
    <w:rsid w:val="00820F7C"/>
    <w:rsid w:val="00820FD7"/>
    <w:rsid w:val="0082100A"/>
    <w:rsid w:val="008212E4"/>
    <w:rsid w:val="00821411"/>
    <w:rsid w:val="008218FD"/>
    <w:rsid w:val="00821F53"/>
    <w:rsid w:val="0082230C"/>
    <w:rsid w:val="00822443"/>
    <w:rsid w:val="00822579"/>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592"/>
    <w:rsid w:val="00830A77"/>
    <w:rsid w:val="00830CEB"/>
    <w:rsid w:val="00831068"/>
    <w:rsid w:val="00831089"/>
    <w:rsid w:val="0083141D"/>
    <w:rsid w:val="008314A0"/>
    <w:rsid w:val="008314A1"/>
    <w:rsid w:val="00831674"/>
    <w:rsid w:val="008319DF"/>
    <w:rsid w:val="00831B21"/>
    <w:rsid w:val="00831C9F"/>
    <w:rsid w:val="00832197"/>
    <w:rsid w:val="008322AA"/>
    <w:rsid w:val="00832554"/>
    <w:rsid w:val="008329ED"/>
    <w:rsid w:val="008331CD"/>
    <w:rsid w:val="00833B5D"/>
    <w:rsid w:val="00833EAF"/>
    <w:rsid w:val="008340C9"/>
    <w:rsid w:val="008351F7"/>
    <w:rsid w:val="00835D5F"/>
    <w:rsid w:val="00835ED4"/>
    <w:rsid w:val="00836016"/>
    <w:rsid w:val="00836116"/>
    <w:rsid w:val="0083649B"/>
    <w:rsid w:val="008365BF"/>
    <w:rsid w:val="008365D1"/>
    <w:rsid w:val="008365FF"/>
    <w:rsid w:val="008366F8"/>
    <w:rsid w:val="008366F9"/>
    <w:rsid w:val="008369A1"/>
    <w:rsid w:val="008378EA"/>
    <w:rsid w:val="00837A67"/>
    <w:rsid w:val="00837B78"/>
    <w:rsid w:val="00840208"/>
    <w:rsid w:val="00840819"/>
    <w:rsid w:val="00840D2E"/>
    <w:rsid w:val="00841011"/>
    <w:rsid w:val="00841462"/>
    <w:rsid w:val="00841737"/>
    <w:rsid w:val="00841AEE"/>
    <w:rsid w:val="00841AFD"/>
    <w:rsid w:val="00841B39"/>
    <w:rsid w:val="00841B9D"/>
    <w:rsid w:val="00842EAE"/>
    <w:rsid w:val="0084379E"/>
    <w:rsid w:val="00843888"/>
    <w:rsid w:val="00843938"/>
    <w:rsid w:val="00843C3D"/>
    <w:rsid w:val="0084420C"/>
    <w:rsid w:val="00844594"/>
    <w:rsid w:val="0084466C"/>
    <w:rsid w:val="00844A81"/>
    <w:rsid w:val="00844DFE"/>
    <w:rsid w:val="00845269"/>
    <w:rsid w:val="008452B9"/>
    <w:rsid w:val="008454C6"/>
    <w:rsid w:val="008454D3"/>
    <w:rsid w:val="008454FA"/>
    <w:rsid w:val="00845B74"/>
    <w:rsid w:val="00845D6E"/>
    <w:rsid w:val="00846242"/>
    <w:rsid w:val="008464AB"/>
    <w:rsid w:val="008464D3"/>
    <w:rsid w:val="0084690A"/>
    <w:rsid w:val="00846918"/>
    <w:rsid w:val="00846A2C"/>
    <w:rsid w:val="00846D5D"/>
    <w:rsid w:val="0084724C"/>
    <w:rsid w:val="00847532"/>
    <w:rsid w:val="008476DE"/>
    <w:rsid w:val="00847883"/>
    <w:rsid w:val="00847ABD"/>
    <w:rsid w:val="00850328"/>
    <w:rsid w:val="008504BF"/>
    <w:rsid w:val="008505F1"/>
    <w:rsid w:val="00850757"/>
    <w:rsid w:val="00850CBC"/>
    <w:rsid w:val="00851586"/>
    <w:rsid w:val="00851750"/>
    <w:rsid w:val="008519F1"/>
    <w:rsid w:val="00851A29"/>
    <w:rsid w:val="00851B5B"/>
    <w:rsid w:val="00851EA1"/>
    <w:rsid w:val="008525B3"/>
    <w:rsid w:val="00852D51"/>
    <w:rsid w:val="00852E62"/>
    <w:rsid w:val="00852F27"/>
    <w:rsid w:val="00853049"/>
    <w:rsid w:val="00853312"/>
    <w:rsid w:val="00853320"/>
    <w:rsid w:val="008533BB"/>
    <w:rsid w:val="008533E6"/>
    <w:rsid w:val="00853620"/>
    <w:rsid w:val="00853C85"/>
    <w:rsid w:val="00853DE4"/>
    <w:rsid w:val="00853E1A"/>
    <w:rsid w:val="008540C9"/>
    <w:rsid w:val="008540DA"/>
    <w:rsid w:val="0085460A"/>
    <w:rsid w:val="00854642"/>
    <w:rsid w:val="008546CD"/>
    <w:rsid w:val="00854873"/>
    <w:rsid w:val="00854988"/>
    <w:rsid w:val="00854D92"/>
    <w:rsid w:val="00854DCA"/>
    <w:rsid w:val="008550BF"/>
    <w:rsid w:val="008550E1"/>
    <w:rsid w:val="008551D9"/>
    <w:rsid w:val="008553D8"/>
    <w:rsid w:val="00855680"/>
    <w:rsid w:val="008557DF"/>
    <w:rsid w:val="00855886"/>
    <w:rsid w:val="00855D7E"/>
    <w:rsid w:val="00856146"/>
    <w:rsid w:val="008565BA"/>
    <w:rsid w:val="00856F3B"/>
    <w:rsid w:val="0085718D"/>
    <w:rsid w:val="00857964"/>
    <w:rsid w:val="00857A47"/>
    <w:rsid w:val="00857B5A"/>
    <w:rsid w:val="00857D72"/>
    <w:rsid w:val="00857F0B"/>
    <w:rsid w:val="00857F19"/>
    <w:rsid w:val="008601D3"/>
    <w:rsid w:val="008602EC"/>
    <w:rsid w:val="008604CB"/>
    <w:rsid w:val="00860A65"/>
    <w:rsid w:val="00860A68"/>
    <w:rsid w:val="00860B0F"/>
    <w:rsid w:val="00860C24"/>
    <w:rsid w:val="00860ED6"/>
    <w:rsid w:val="00861110"/>
    <w:rsid w:val="008611AD"/>
    <w:rsid w:val="008616E0"/>
    <w:rsid w:val="008620AC"/>
    <w:rsid w:val="0086236F"/>
    <w:rsid w:val="008625A9"/>
    <w:rsid w:val="00862F71"/>
    <w:rsid w:val="00862F75"/>
    <w:rsid w:val="008638AE"/>
    <w:rsid w:val="00863949"/>
    <w:rsid w:val="008639EF"/>
    <w:rsid w:val="00863D11"/>
    <w:rsid w:val="00863E4C"/>
    <w:rsid w:val="0086402C"/>
    <w:rsid w:val="00864D1C"/>
    <w:rsid w:val="00864E17"/>
    <w:rsid w:val="008651A1"/>
    <w:rsid w:val="008652DE"/>
    <w:rsid w:val="00865CA3"/>
    <w:rsid w:val="00865F26"/>
    <w:rsid w:val="0086600E"/>
    <w:rsid w:val="008660C5"/>
    <w:rsid w:val="0086665A"/>
    <w:rsid w:val="008667A0"/>
    <w:rsid w:val="0086693C"/>
    <w:rsid w:val="00866D5F"/>
    <w:rsid w:val="00866E26"/>
    <w:rsid w:val="00866F81"/>
    <w:rsid w:val="0086755B"/>
    <w:rsid w:val="00867709"/>
    <w:rsid w:val="008677E8"/>
    <w:rsid w:val="0086785D"/>
    <w:rsid w:val="00867941"/>
    <w:rsid w:val="00867987"/>
    <w:rsid w:val="008679D5"/>
    <w:rsid w:val="00867B44"/>
    <w:rsid w:val="00867BE3"/>
    <w:rsid w:val="00867CA6"/>
    <w:rsid w:val="00867E56"/>
    <w:rsid w:val="00867F29"/>
    <w:rsid w:val="00867F63"/>
    <w:rsid w:val="008702F8"/>
    <w:rsid w:val="008703CF"/>
    <w:rsid w:val="00870612"/>
    <w:rsid w:val="00870666"/>
    <w:rsid w:val="00870677"/>
    <w:rsid w:val="008707C7"/>
    <w:rsid w:val="00870820"/>
    <w:rsid w:val="00870D22"/>
    <w:rsid w:val="00870D5D"/>
    <w:rsid w:val="00870E64"/>
    <w:rsid w:val="00870F64"/>
    <w:rsid w:val="00871108"/>
    <w:rsid w:val="008712F6"/>
    <w:rsid w:val="008716F7"/>
    <w:rsid w:val="00871912"/>
    <w:rsid w:val="00871955"/>
    <w:rsid w:val="00871A22"/>
    <w:rsid w:val="00871AE8"/>
    <w:rsid w:val="00871C98"/>
    <w:rsid w:val="00871DF3"/>
    <w:rsid w:val="0087206A"/>
    <w:rsid w:val="008722DA"/>
    <w:rsid w:val="00872356"/>
    <w:rsid w:val="0087259D"/>
    <w:rsid w:val="008729B5"/>
    <w:rsid w:val="008729B7"/>
    <w:rsid w:val="00872CE6"/>
    <w:rsid w:val="00872E99"/>
    <w:rsid w:val="00873025"/>
    <w:rsid w:val="0087318F"/>
    <w:rsid w:val="0087319A"/>
    <w:rsid w:val="008738B6"/>
    <w:rsid w:val="00873957"/>
    <w:rsid w:val="00873B38"/>
    <w:rsid w:val="00873DFF"/>
    <w:rsid w:val="00873E06"/>
    <w:rsid w:val="00873E92"/>
    <w:rsid w:val="00873EBC"/>
    <w:rsid w:val="008743D7"/>
    <w:rsid w:val="00874822"/>
    <w:rsid w:val="0087482C"/>
    <w:rsid w:val="00874DC1"/>
    <w:rsid w:val="00874DCF"/>
    <w:rsid w:val="00875390"/>
    <w:rsid w:val="00875408"/>
    <w:rsid w:val="00875881"/>
    <w:rsid w:val="00875B3B"/>
    <w:rsid w:val="00875C29"/>
    <w:rsid w:val="00875ED7"/>
    <w:rsid w:val="00876147"/>
    <w:rsid w:val="00876735"/>
    <w:rsid w:val="00876A2E"/>
    <w:rsid w:val="00876B1F"/>
    <w:rsid w:val="00876B64"/>
    <w:rsid w:val="00876B97"/>
    <w:rsid w:val="00876CA0"/>
    <w:rsid w:val="00876CC1"/>
    <w:rsid w:val="00876DD0"/>
    <w:rsid w:val="008770F5"/>
    <w:rsid w:val="00877275"/>
    <w:rsid w:val="0087731A"/>
    <w:rsid w:val="0087764E"/>
    <w:rsid w:val="0087768F"/>
    <w:rsid w:val="008776B9"/>
    <w:rsid w:val="008778C8"/>
    <w:rsid w:val="00877926"/>
    <w:rsid w:val="00877A25"/>
    <w:rsid w:val="00877BFC"/>
    <w:rsid w:val="00877CA2"/>
    <w:rsid w:val="00880858"/>
    <w:rsid w:val="0088089F"/>
    <w:rsid w:val="00880ECF"/>
    <w:rsid w:val="00880F6A"/>
    <w:rsid w:val="00881239"/>
    <w:rsid w:val="00881371"/>
    <w:rsid w:val="008813CA"/>
    <w:rsid w:val="008814C7"/>
    <w:rsid w:val="008816C1"/>
    <w:rsid w:val="00881793"/>
    <w:rsid w:val="00881806"/>
    <w:rsid w:val="008819DB"/>
    <w:rsid w:val="008822D4"/>
    <w:rsid w:val="0088249A"/>
    <w:rsid w:val="00882C58"/>
    <w:rsid w:val="008832F4"/>
    <w:rsid w:val="008838B7"/>
    <w:rsid w:val="008838DA"/>
    <w:rsid w:val="00883B75"/>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811"/>
    <w:rsid w:val="00885E5C"/>
    <w:rsid w:val="00885F24"/>
    <w:rsid w:val="00886157"/>
    <w:rsid w:val="00886454"/>
    <w:rsid w:val="0088698B"/>
    <w:rsid w:val="00886B30"/>
    <w:rsid w:val="00887011"/>
    <w:rsid w:val="008872C9"/>
    <w:rsid w:val="0088732D"/>
    <w:rsid w:val="008876D3"/>
    <w:rsid w:val="00887AC0"/>
    <w:rsid w:val="008900BD"/>
    <w:rsid w:val="008903CB"/>
    <w:rsid w:val="008906F0"/>
    <w:rsid w:val="00890A66"/>
    <w:rsid w:val="00890B89"/>
    <w:rsid w:val="00890C3A"/>
    <w:rsid w:val="00890FBF"/>
    <w:rsid w:val="00891026"/>
    <w:rsid w:val="008911D5"/>
    <w:rsid w:val="008912D7"/>
    <w:rsid w:val="0089175B"/>
    <w:rsid w:val="0089187D"/>
    <w:rsid w:val="00891B8B"/>
    <w:rsid w:val="00891E8E"/>
    <w:rsid w:val="008920D2"/>
    <w:rsid w:val="008923FF"/>
    <w:rsid w:val="00892539"/>
    <w:rsid w:val="0089265D"/>
    <w:rsid w:val="0089273A"/>
    <w:rsid w:val="008929F9"/>
    <w:rsid w:val="008939CA"/>
    <w:rsid w:val="00893A09"/>
    <w:rsid w:val="00894149"/>
    <w:rsid w:val="008958CB"/>
    <w:rsid w:val="00895BF0"/>
    <w:rsid w:val="00895D2F"/>
    <w:rsid w:val="00895E7C"/>
    <w:rsid w:val="0089601F"/>
    <w:rsid w:val="00896452"/>
    <w:rsid w:val="0089663F"/>
    <w:rsid w:val="00896E76"/>
    <w:rsid w:val="00896F72"/>
    <w:rsid w:val="00897024"/>
    <w:rsid w:val="00897533"/>
    <w:rsid w:val="00897BFB"/>
    <w:rsid w:val="00897D88"/>
    <w:rsid w:val="008A01BC"/>
    <w:rsid w:val="008A0205"/>
    <w:rsid w:val="008A0260"/>
    <w:rsid w:val="008A039A"/>
    <w:rsid w:val="008A03F5"/>
    <w:rsid w:val="008A056A"/>
    <w:rsid w:val="008A05B6"/>
    <w:rsid w:val="008A069F"/>
    <w:rsid w:val="008A06A7"/>
    <w:rsid w:val="008A1295"/>
    <w:rsid w:val="008A1431"/>
    <w:rsid w:val="008A1B53"/>
    <w:rsid w:val="008A1C4F"/>
    <w:rsid w:val="008A1D70"/>
    <w:rsid w:val="008A1DBC"/>
    <w:rsid w:val="008A2347"/>
    <w:rsid w:val="008A23E0"/>
    <w:rsid w:val="008A24AA"/>
    <w:rsid w:val="008A252E"/>
    <w:rsid w:val="008A264A"/>
    <w:rsid w:val="008A2CFE"/>
    <w:rsid w:val="008A2E09"/>
    <w:rsid w:val="008A3A03"/>
    <w:rsid w:val="008A3ACB"/>
    <w:rsid w:val="008A3B91"/>
    <w:rsid w:val="008A48F5"/>
    <w:rsid w:val="008A4B78"/>
    <w:rsid w:val="008A4E9F"/>
    <w:rsid w:val="008A51F2"/>
    <w:rsid w:val="008A523E"/>
    <w:rsid w:val="008A53B3"/>
    <w:rsid w:val="008A562C"/>
    <w:rsid w:val="008A624C"/>
    <w:rsid w:val="008A6B8C"/>
    <w:rsid w:val="008A7059"/>
    <w:rsid w:val="008A71CE"/>
    <w:rsid w:val="008A7A8B"/>
    <w:rsid w:val="008B0125"/>
    <w:rsid w:val="008B0D75"/>
    <w:rsid w:val="008B1241"/>
    <w:rsid w:val="008B1676"/>
    <w:rsid w:val="008B1A2D"/>
    <w:rsid w:val="008B1BF1"/>
    <w:rsid w:val="008B228A"/>
    <w:rsid w:val="008B2341"/>
    <w:rsid w:val="008B2742"/>
    <w:rsid w:val="008B29A5"/>
    <w:rsid w:val="008B2EC8"/>
    <w:rsid w:val="008B2F2D"/>
    <w:rsid w:val="008B304A"/>
    <w:rsid w:val="008B3440"/>
    <w:rsid w:val="008B3581"/>
    <w:rsid w:val="008B36CE"/>
    <w:rsid w:val="008B394A"/>
    <w:rsid w:val="008B3E6D"/>
    <w:rsid w:val="008B4227"/>
    <w:rsid w:val="008B46A8"/>
    <w:rsid w:val="008B4D3E"/>
    <w:rsid w:val="008B4D99"/>
    <w:rsid w:val="008B4D9D"/>
    <w:rsid w:val="008B4EC4"/>
    <w:rsid w:val="008B5043"/>
    <w:rsid w:val="008B5701"/>
    <w:rsid w:val="008B62BE"/>
    <w:rsid w:val="008B6403"/>
    <w:rsid w:val="008B66BF"/>
    <w:rsid w:val="008B6B1F"/>
    <w:rsid w:val="008B6C52"/>
    <w:rsid w:val="008B6EA9"/>
    <w:rsid w:val="008B7309"/>
    <w:rsid w:val="008B747D"/>
    <w:rsid w:val="008B768D"/>
    <w:rsid w:val="008B7C8A"/>
    <w:rsid w:val="008C01FA"/>
    <w:rsid w:val="008C03BD"/>
    <w:rsid w:val="008C055D"/>
    <w:rsid w:val="008C0C70"/>
    <w:rsid w:val="008C0D77"/>
    <w:rsid w:val="008C181A"/>
    <w:rsid w:val="008C1A01"/>
    <w:rsid w:val="008C1BDE"/>
    <w:rsid w:val="008C1DDE"/>
    <w:rsid w:val="008C1E27"/>
    <w:rsid w:val="008C1E46"/>
    <w:rsid w:val="008C1E5D"/>
    <w:rsid w:val="008C3289"/>
    <w:rsid w:val="008C35FE"/>
    <w:rsid w:val="008C3A7D"/>
    <w:rsid w:val="008C43D0"/>
    <w:rsid w:val="008C4731"/>
    <w:rsid w:val="008C4AA1"/>
    <w:rsid w:val="008C4D55"/>
    <w:rsid w:val="008C4E70"/>
    <w:rsid w:val="008C4F6B"/>
    <w:rsid w:val="008C50CF"/>
    <w:rsid w:val="008C50E3"/>
    <w:rsid w:val="008C5215"/>
    <w:rsid w:val="008C56E2"/>
    <w:rsid w:val="008C648F"/>
    <w:rsid w:val="008C64E8"/>
    <w:rsid w:val="008C6F84"/>
    <w:rsid w:val="008C7991"/>
    <w:rsid w:val="008C7B0F"/>
    <w:rsid w:val="008C7C3C"/>
    <w:rsid w:val="008D00D2"/>
    <w:rsid w:val="008D035E"/>
    <w:rsid w:val="008D0EAC"/>
    <w:rsid w:val="008D102F"/>
    <w:rsid w:val="008D1059"/>
    <w:rsid w:val="008D108B"/>
    <w:rsid w:val="008D143C"/>
    <w:rsid w:val="008D14F8"/>
    <w:rsid w:val="008D1814"/>
    <w:rsid w:val="008D1D7A"/>
    <w:rsid w:val="008D1F09"/>
    <w:rsid w:val="008D24A5"/>
    <w:rsid w:val="008D2C06"/>
    <w:rsid w:val="008D31AA"/>
    <w:rsid w:val="008D36A6"/>
    <w:rsid w:val="008D39AB"/>
    <w:rsid w:val="008D3BA8"/>
    <w:rsid w:val="008D3CDE"/>
    <w:rsid w:val="008D3FE7"/>
    <w:rsid w:val="008D4087"/>
    <w:rsid w:val="008D4226"/>
    <w:rsid w:val="008D4594"/>
    <w:rsid w:val="008D47D5"/>
    <w:rsid w:val="008D481F"/>
    <w:rsid w:val="008D4AAF"/>
    <w:rsid w:val="008D4AD9"/>
    <w:rsid w:val="008D4B36"/>
    <w:rsid w:val="008D4D44"/>
    <w:rsid w:val="008D4D56"/>
    <w:rsid w:val="008D5204"/>
    <w:rsid w:val="008D5845"/>
    <w:rsid w:val="008D6904"/>
    <w:rsid w:val="008D6BEF"/>
    <w:rsid w:val="008D6C16"/>
    <w:rsid w:val="008D6CFE"/>
    <w:rsid w:val="008D7298"/>
    <w:rsid w:val="008D78BC"/>
    <w:rsid w:val="008D7973"/>
    <w:rsid w:val="008D79F9"/>
    <w:rsid w:val="008D7A2B"/>
    <w:rsid w:val="008D7B3F"/>
    <w:rsid w:val="008D7BB8"/>
    <w:rsid w:val="008D7D40"/>
    <w:rsid w:val="008D7EC4"/>
    <w:rsid w:val="008D7F25"/>
    <w:rsid w:val="008E03BF"/>
    <w:rsid w:val="008E0DB1"/>
    <w:rsid w:val="008E0EBE"/>
    <w:rsid w:val="008E0FC0"/>
    <w:rsid w:val="008E10FE"/>
    <w:rsid w:val="008E1552"/>
    <w:rsid w:val="008E19D2"/>
    <w:rsid w:val="008E1BD6"/>
    <w:rsid w:val="008E1C88"/>
    <w:rsid w:val="008E1F27"/>
    <w:rsid w:val="008E2354"/>
    <w:rsid w:val="008E24AD"/>
    <w:rsid w:val="008E263A"/>
    <w:rsid w:val="008E2E40"/>
    <w:rsid w:val="008E35DC"/>
    <w:rsid w:val="008E37DB"/>
    <w:rsid w:val="008E396B"/>
    <w:rsid w:val="008E3AB4"/>
    <w:rsid w:val="008E3BB5"/>
    <w:rsid w:val="008E4060"/>
    <w:rsid w:val="008E4266"/>
    <w:rsid w:val="008E450B"/>
    <w:rsid w:val="008E45D9"/>
    <w:rsid w:val="008E4E11"/>
    <w:rsid w:val="008E508E"/>
    <w:rsid w:val="008E537F"/>
    <w:rsid w:val="008E5515"/>
    <w:rsid w:val="008E5FCF"/>
    <w:rsid w:val="008E6007"/>
    <w:rsid w:val="008E685B"/>
    <w:rsid w:val="008E6956"/>
    <w:rsid w:val="008E6B79"/>
    <w:rsid w:val="008E6E85"/>
    <w:rsid w:val="008E6EE0"/>
    <w:rsid w:val="008E6FB5"/>
    <w:rsid w:val="008E7169"/>
    <w:rsid w:val="008E7545"/>
    <w:rsid w:val="008E771A"/>
    <w:rsid w:val="008E7872"/>
    <w:rsid w:val="008E78E2"/>
    <w:rsid w:val="008E7979"/>
    <w:rsid w:val="008F06A1"/>
    <w:rsid w:val="008F0797"/>
    <w:rsid w:val="008F095B"/>
    <w:rsid w:val="008F09B6"/>
    <w:rsid w:val="008F0D6B"/>
    <w:rsid w:val="008F1196"/>
    <w:rsid w:val="008F11F3"/>
    <w:rsid w:val="008F12DB"/>
    <w:rsid w:val="008F12E3"/>
    <w:rsid w:val="008F1300"/>
    <w:rsid w:val="008F1A5A"/>
    <w:rsid w:val="008F1AF7"/>
    <w:rsid w:val="008F1C2A"/>
    <w:rsid w:val="008F2745"/>
    <w:rsid w:val="008F279A"/>
    <w:rsid w:val="008F279D"/>
    <w:rsid w:val="008F2869"/>
    <w:rsid w:val="008F2A0B"/>
    <w:rsid w:val="008F2A96"/>
    <w:rsid w:val="008F2FB0"/>
    <w:rsid w:val="008F30AE"/>
    <w:rsid w:val="008F3184"/>
    <w:rsid w:val="008F34F1"/>
    <w:rsid w:val="008F3C70"/>
    <w:rsid w:val="008F4411"/>
    <w:rsid w:val="008F47E7"/>
    <w:rsid w:val="008F47F8"/>
    <w:rsid w:val="008F4988"/>
    <w:rsid w:val="008F4E77"/>
    <w:rsid w:val="008F5202"/>
    <w:rsid w:val="008F5398"/>
    <w:rsid w:val="008F54D0"/>
    <w:rsid w:val="008F56C7"/>
    <w:rsid w:val="008F5775"/>
    <w:rsid w:val="008F5E54"/>
    <w:rsid w:val="008F60ED"/>
    <w:rsid w:val="008F64FF"/>
    <w:rsid w:val="008F69DD"/>
    <w:rsid w:val="008F6AC9"/>
    <w:rsid w:val="008F6C3F"/>
    <w:rsid w:val="008F6ED1"/>
    <w:rsid w:val="008F719F"/>
    <w:rsid w:val="008F722F"/>
    <w:rsid w:val="008F75D1"/>
    <w:rsid w:val="008F7612"/>
    <w:rsid w:val="008F764B"/>
    <w:rsid w:val="008F7A79"/>
    <w:rsid w:val="008F7BD7"/>
    <w:rsid w:val="009009C9"/>
    <w:rsid w:val="009009DE"/>
    <w:rsid w:val="00900C98"/>
    <w:rsid w:val="00900DAE"/>
    <w:rsid w:val="00900EE2"/>
    <w:rsid w:val="00901136"/>
    <w:rsid w:val="00901BCB"/>
    <w:rsid w:val="00901C14"/>
    <w:rsid w:val="00901C75"/>
    <w:rsid w:val="0090231E"/>
    <w:rsid w:val="00902C1C"/>
    <w:rsid w:val="00902E40"/>
    <w:rsid w:val="00902E9B"/>
    <w:rsid w:val="0090338D"/>
    <w:rsid w:val="009034FE"/>
    <w:rsid w:val="0090351A"/>
    <w:rsid w:val="0090360F"/>
    <w:rsid w:val="009039C9"/>
    <w:rsid w:val="00903AC7"/>
    <w:rsid w:val="00904071"/>
    <w:rsid w:val="009041B6"/>
    <w:rsid w:val="009045AF"/>
    <w:rsid w:val="0090470D"/>
    <w:rsid w:val="00904DB7"/>
    <w:rsid w:val="00905247"/>
    <w:rsid w:val="00905306"/>
    <w:rsid w:val="00905570"/>
    <w:rsid w:val="009056FB"/>
    <w:rsid w:val="0090579A"/>
    <w:rsid w:val="009058D2"/>
    <w:rsid w:val="009062E1"/>
    <w:rsid w:val="00906411"/>
    <w:rsid w:val="009068EA"/>
    <w:rsid w:val="00906A37"/>
    <w:rsid w:val="00906CB1"/>
    <w:rsid w:val="00906D81"/>
    <w:rsid w:val="00907819"/>
    <w:rsid w:val="00910740"/>
    <w:rsid w:val="009108D6"/>
    <w:rsid w:val="00910AD8"/>
    <w:rsid w:val="0091150F"/>
    <w:rsid w:val="00911772"/>
    <w:rsid w:val="00911B7A"/>
    <w:rsid w:val="00911D1B"/>
    <w:rsid w:val="00911DFA"/>
    <w:rsid w:val="0091231D"/>
    <w:rsid w:val="00912498"/>
    <w:rsid w:val="00912821"/>
    <w:rsid w:val="0091306D"/>
    <w:rsid w:val="009135C0"/>
    <w:rsid w:val="009135C6"/>
    <w:rsid w:val="00913B01"/>
    <w:rsid w:val="00913D29"/>
    <w:rsid w:val="00914291"/>
    <w:rsid w:val="0091464D"/>
    <w:rsid w:val="0091464F"/>
    <w:rsid w:val="00914689"/>
    <w:rsid w:val="00914B9E"/>
    <w:rsid w:val="00914DA3"/>
    <w:rsid w:val="00914EA5"/>
    <w:rsid w:val="00914F05"/>
    <w:rsid w:val="00915513"/>
    <w:rsid w:val="00915732"/>
    <w:rsid w:val="00915B22"/>
    <w:rsid w:val="00915C7F"/>
    <w:rsid w:val="00915D4E"/>
    <w:rsid w:val="00915FB9"/>
    <w:rsid w:val="00915FF0"/>
    <w:rsid w:val="00916175"/>
    <w:rsid w:val="00916536"/>
    <w:rsid w:val="00916596"/>
    <w:rsid w:val="009166D1"/>
    <w:rsid w:val="00916BD8"/>
    <w:rsid w:val="00916EF2"/>
    <w:rsid w:val="00917471"/>
    <w:rsid w:val="00917658"/>
    <w:rsid w:val="009176C3"/>
    <w:rsid w:val="00917D1A"/>
    <w:rsid w:val="00917FAB"/>
    <w:rsid w:val="009202B7"/>
    <w:rsid w:val="009205B2"/>
    <w:rsid w:val="00920638"/>
    <w:rsid w:val="00920700"/>
    <w:rsid w:val="00920B50"/>
    <w:rsid w:val="00920C60"/>
    <w:rsid w:val="00920DBB"/>
    <w:rsid w:val="009211FC"/>
    <w:rsid w:val="0092126F"/>
    <w:rsid w:val="009214FF"/>
    <w:rsid w:val="00921D3C"/>
    <w:rsid w:val="00921E8F"/>
    <w:rsid w:val="009220B7"/>
    <w:rsid w:val="0092262A"/>
    <w:rsid w:val="009226A4"/>
    <w:rsid w:val="009229B1"/>
    <w:rsid w:val="0092310A"/>
    <w:rsid w:val="009236DD"/>
    <w:rsid w:val="00923742"/>
    <w:rsid w:val="00923B1F"/>
    <w:rsid w:val="0092417C"/>
    <w:rsid w:val="009247A6"/>
    <w:rsid w:val="00924835"/>
    <w:rsid w:val="00924A23"/>
    <w:rsid w:val="00924C74"/>
    <w:rsid w:val="0092564F"/>
    <w:rsid w:val="0092574F"/>
    <w:rsid w:val="00925E74"/>
    <w:rsid w:val="00926073"/>
    <w:rsid w:val="0092615F"/>
    <w:rsid w:val="009261CC"/>
    <w:rsid w:val="0092662C"/>
    <w:rsid w:val="009269EC"/>
    <w:rsid w:val="00926A9B"/>
    <w:rsid w:val="00926EB0"/>
    <w:rsid w:val="00927051"/>
    <w:rsid w:val="009273EC"/>
    <w:rsid w:val="009274CF"/>
    <w:rsid w:val="0092773C"/>
    <w:rsid w:val="00927D48"/>
    <w:rsid w:val="00927F75"/>
    <w:rsid w:val="00927FA8"/>
    <w:rsid w:val="0093057F"/>
    <w:rsid w:val="00930695"/>
    <w:rsid w:val="009307A7"/>
    <w:rsid w:val="00930AFA"/>
    <w:rsid w:val="00930CFE"/>
    <w:rsid w:val="00930D05"/>
    <w:rsid w:val="00931669"/>
    <w:rsid w:val="0093191D"/>
    <w:rsid w:val="0093204B"/>
    <w:rsid w:val="009324BF"/>
    <w:rsid w:val="0093289F"/>
    <w:rsid w:val="00932A43"/>
    <w:rsid w:val="00932F54"/>
    <w:rsid w:val="00933173"/>
    <w:rsid w:val="00933212"/>
    <w:rsid w:val="009332EF"/>
    <w:rsid w:val="009334A5"/>
    <w:rsid w:val="00933749"/>
    <w:rsid w:val="009338B0"/>
    <w:rsid w:val="0093411B"/>
    <w:rsid w:val="009341A5"/>
    <w:rsid w:val="00934277"/>
    <w:rsid w:val="00934345"/>
    <w:rsid w:val="0093457D"/>
    <w:rsid w:val="0093468C"/>
    <w:rsid w:val="00934AA0"/>
    <w:rsid w:val="00934DF7"/>
    <w:rsid w:val="0093512E"/>
    <w:rsid w:val="009351DF"/>
    <w:rsid w:val="009351E1"/>
    <w:rsid w:val="00935689"/>
    <w:rsid w:val="00935CAC"/>
    <w:rsid w:val="00935F68"/>
    <w:rsid w:val="009362D9"/>
    <w:rsid w:val="00936400"/>
    <w:rsid w:val="009364CB"/>
    <w:rsid w:val="00936650"/>
    <w:rsid w:val="00936944"/>
    <w:rsid w:val="00936AE0"/>
    <w:rsid w:val="0093734F"/>
    <w:rsid w:val="0093738E"/>
    <w:rsid w:val="009374EC"/>
    <w:rsid w:val="009375BF"/>
    <w:rsid w:val="00937716"/>
    <w:rsid w:val="009378A7"/>
    <w:rsid w:val="00937E65"/>
    <w:rsid w:val="00937FED"/>
    <w:rsid w:val="009400E2"/>
    <w:rsid w:val="009406E1"/>
    <w:rsid w:val="009410F1"/>
    <w:rsid w:val="0094143D"/>
    <w:rsid w:val="00941C46"/>
    <w:rsid w:val="00941C8C"/>
    <w:rsid w:val="009422DA"/>
    <w:rsid w:val="00942326"/>
    <w:rsid w:val="00942638"/>
    <w:rsid w:val="00942B8B"/>
    <w:rsid w:val="0094334B"/>
    <w:rsid w:val="00943857"/>
    <w:rsid w:val="00943970"/>
    <w:rsid w:val="00943EE3"/>
    <w:rsid w:val="0094465B"/>
    <w:rsid w:val="009447F2"/>
    <w:rsid w:val="009448F1"/>
    <w:rsid w:val="0094495A"/>
    <w:rsid w:val="00944CA7"/>
    <w:rsid w:val="00944D49"/>
    <w:rsid w:val="00944DF7"/>
    <w:rsid w:val="0094600B"/>
    <w:rsid w:val="00946219"/>
    <w:rsid w:val="00946428"/>
    <w:rsid w:val="009465F2"/>
    <w:rsid w:val="009466DF"/>
    <w:rsid w:val="00946CA5"/>
    <w:rsid w:val="00947209"/>
    <w:rsid w:val="009472EF"/>
    <w:rsid w:val="0094749B"/>
    <w:rsid w:val="00947679"/>
    <w:rsid w:val="00947FA1"/>
    <w:rsid w:val="00947FCF"/>
    <w:rsid w:val="0095001B"/>
    <w:rsid w:val="009500A2"/>
    <w:rsid w:val="009503A3"/>
    <w:rsid w:val="009504D4"/>
    <w:rsid w:val="009509B4"/>
    <w:rsid w:val="00950FEB"/>
    <w:rsid w:val="00951140"/>
    <w:rsid w:val="0095166F"/>
    <w:rsid w:val="00951ECB"/>
    <w:rsid w:val="00952027"/>
    <w:rsid w:val="0095209F"/>
    <w:rsid w:val="00952138"/>
    <w:rsid w:val="00952170"/>
    <w:rsid w:val="00952205"/>
    <w:rsid w:val="00952387"/>
    <w:rsid w:val="009523DF"/>
    <w:rsid w:val="0095273C"/>
    <w:rsid w:val="009528CA"/>
    <w:rsid w:val="009529AA"/>
    <w:rsid w:val="00952B2B"/>
    <w:rsid w:val="00952E10"/>
    <w:rsid w:val="009531D8"/>
    <w:rsid w:val="00953434"/>
    <w:rsid w:val="0095346F"/>
    <w:rsid w:val="00953532"/>
    <w:rsid w:val="00953602"/>
    <w:rsid w:val="0095394D"/>
    <w:rsid w:val="00953D00"/>
    <w:rsid w:val="00953E2C"/>
    <w:rsid w:val="00953F76"/>
    <w:rsid w:val="00953FAF"/>
    <w:rsid w:val="009543F5"/>
    <w:rsid w:val="00954510"/>
    <w:rsid w:val="00954916"/>
    <w:rsid w:val="0095494C"/>
    <w:rsid w:val="00954B99"/>
    <w:rsid w:val="00954D66"/>
    <w:rsid w:val="0095598C"/>
    <w:rsid w:val="00956580"/>
    <w:rsid w:val="00956689"/>
    <w:rsid w:val="00956DC7"/>
    <w:rsid w:val="00957263"/>
    <w:rsid w:val="009578B9"/>
    <w:rsid w:val="00957BFC"/>
    <w:rsid w:val="009606A1"/>
    <w:rsid w:val="0096091E"/>
    <w:rsid w:val="00960982"/>
    <w:rsid w:val="00960AC5"/>
    <w:rsid w:val="00960D63"/>
    <w:rsid w:val="00960D7B"/>
    <w:rsid w:val="00960DCC"/>
    <w:rsid w:val="0096223D"/>
    <w:rsid w:val="0096248A"/>
    <w:rsid w:val="00962AF1"/>
    <w:rsid w:val="00962B28"/>
    <w:rsid w:val="0096310D"/>
    <w:rsid w:val="00963113"/>
    <w:rsid w:val="00963A2A"/>
    <w:rsid w:val="00963B64"/>
    <w:rsid w:val="00963EB0"/>
    <w:rsid w:val="0096467A"/>
    <w:rsid w:val="00964D89"/>
    <w:rsid w:val="00965568"/>
    <w:rsid w:val="00965633"/>
    <w:rsid w:val="00965775"/>
    <w:rsid w:val="009657B3"/>
    <w:rsid w:val="00965930"/>
    <w:rsid w:val="00965A50"/>
    <w:rsid w:val="00965D02"/>
    <w:rsid w:val="00965FFA"/>
    <w:rsid w:val="00966420"/>
    <w:rsid w:val="009667AA"/>
    <w:rsid w:val="009668B0"/>
    <w:rsid w:val="009669F8"/>
    <w:rsid w:val="00966B1C"/>
    <w:rsid w:val="00966F2F"/>
    <w:rsid w:val="009671DE"/>
    <w:rsid w:val="009673CD"/>
    <w:rsid w:val="009676F3"/>
    <w:rsid w:val="00967C5E"/>
    <w:rsid w:val="00967CAE"/>
    <w:rsid w:val="00967D5F"/>
    <w:rsid w:val="009705F7"/>
    <w:rsid w:val="00970A6A"/>
    <w:rsid w:val="00970D8A"/>
    <w:rsid w:val="009711D3"/>
    <w:rsid w:val="00971639"/>
    <w:rsid w:val="009717AA"/>
    <w:rsid w:val="00971D37"/>
    <w:rsid w:val="00971E33"/>
    <w:rsid w:val="009724B2"/>
    <w:rsid w:val="009726B6"/>
    <w:rsid w:val="00972A19"/>
    <w:rsid w:val="00972A7B"/>
    <w:rsid w:val="00972F2D"/>
    <w:rsid w:val="00972F37"/>
    <w:rsid w:val="009736B6"/>
    <w:rsid w:val="0097374F"/>
    <w:rsid w:val="00973D0A"/>
    <w:rsid w:val="009740F6"/>
    <w:rsid w:val="00974479"/>
    <w:rsid w:val="0097459C"/>
    <w:rsid w:val="0097489F"/>
    <w:rsid w:val="00974BC8"/>
    <w:rsid w:val="00974E72"/>
    <w:rsid w:val="0097558D"/>
    <w:rsid w:val="009757EF"/>
    <w:rsid w:val="009759C0"/>
    <w:rsid w:val="00975C71"/>
    <w:rsid w:val="00975E10"/>
    <w:rsid w:val="00975EFD"/>
    <w:rsid w:val="00975F5F"/>
    <w:rsid w:val="00975F90"/>
    <w:rsid w:val="009765E7"/>
    <w:rsid w:val="009769F2"/>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0BD"/>
    <w:rsid w:val="00982383"/>
    <w:rsid w:val="00982542"/>
    <w:rsid w:val="0098285B"/>
    <w:rsid w:val="00982D92"/>
    <w:rsid w:val="0098303D"/>
    <w:rsid w:val="0098322D"/>
    <w:rsid w:val="00983D52"/>
    <w:rsid w:val="009846AF"/>
    <w:rsid w:val="0098487E"/>
    <w:rsid w:val="00984BAC"/>
    <w:rsid w:val="009850A5"/>
    <w:rsid w:val="00985107"/>
    <w:rsid w:val="00985174"/>
    <w:rsid w:val="00985176"/>
    <w:rsid w:val="0098556E"/>
    <w:rsid w:val="0098568F"/>
    <w:rsid w:val="00985A05"/>
    <w:rsid w:val="00985B27"/>
    <w:rsid w:val="00985C29"/>
    <w:rsid w:val="00985D60"/>
    <w:rsid w:val="00985DBA"/>
    <w:rsid w:val="00985E97"/>
    <w:rsid w:val="009863DE"/>
    <w:rsid w:val="00986551"/>
    <w:rsid w:val="009865C1"/>
    <w:rsid w:val="009865C8"/>
    <w:rsid w:val="00986B52"/>
    <w:rsid w:val="00986BC7"/>
    <w:rsid w:val="00986EB9"/>
    <w:rsid w:val="00986F12"/>
    <w:rsid w:val="00986F77"/>
    <w:rsid w:val="0098735F"/>
    <w:rsid w:val="0098762F"/>
    <w:rsid w:val="0099027D"/>
    <w:rsid w:val="009903A4"/>
    <w:rsid w:val="0099047E"/>
    <w:rsid w:val="009905A5"/>
    <w:rsid w:val="00990644"/>
    <w:rsid w:val="009906B7"/>
    <w:rsid w:val="0099088B"/>
    <w:rsid w:val="00990A85"/>
    <w:rsid w:val="00990CA5"/>
    <w:rsid w:val="00990DAF"/>
    <w:rsid w:val="00990F3B"/>
    <w:rsid w:val="00990FE9"/>
    <w:rsid w:val="00991287"/>
    <w:rsid w:val="009918E9"/>
    <w:rsid w:val="00991A03"/>
    <w:rsid w:val="00991BA0"/>
    <w:rsid w:val="00991C25"/>
    <w:rsid w:val="00992628"/>
    <w:rsid w:val="00992D91"/>
    <w:rsid w:val="00992FF6"/>
    <w:rsid w:val="00993713"/>
    <w:rsid w:val="00993A72"/>
    <w:rsid w:val="00993DCA"/>
    <w:rsid w:val="0099417E"/>
    <w:rsid w:val="0099431B"/>
    <w:rsid w:val="00994664"/>
    <w:rsid w:val="009947BB"/>
    <w:rsid w:val="00994841"/>
    <w:rsid w:val="00994A79"/>
    <w:rsid w:val="00995324"/>
    <w:rsid w:val="00995584"/>
    <w:rsid w:val="00995AB2"/>
    <w:rsid w:val="00995BC6"/>
    <w:rsid w:val="00995E19"/>
    <w:rsid w:val="00995E23"/>
    <w:rsid w:val="00995F06"/>
    <w:rsid w:val="0099617F"/>
    <w:rsid w:val="0099699A"/>
    <w:rsid w:val="00996FDB"/>
    <w:rsid w:val="0099714F"/>
    <w:rsid w:val="009973B4"/>
    <w:rsid w:val="009974CA"/>
    <w:rsid w:val="00997746"/>
    <w:rsid w:val="009A0132"/>
    <w:rsid w:val="009A02C6"/>
    <w:rsid w:val="009A07B4"/>
    <w:rsid w:val="009A07CA"/>
    <w:rsid w:val="009A0B27"/>
    <w:rsid w:val="009A0B63"/>
    <w:rsid w:val="009A0E0D"/>
    <w:rsid w:val="009A0EBD"/>
    <w:rsid w:val="009A14EB"/>
    <w:rsid w:val="009A16BB"/>
    <w:rsid w:val="009A17BA"/>
    <w:rsid w:val="009A18AB"/>
    <w:rsid w:val="009A1996"/>
    <w:rsid w:val="009A1A62"/>
    <w:rsid w:val="009A1C40"/>
    <w:rsid w:val="009A1C65"/>
    <w:rsid w:val="009A1CB4"/>
    <w:rsid w:val="009A21D2"/>
    <w:rsid w:val="009A227A"/>
    <w:rsid w:val="009A2398"/>
    <w:rsid w:val="009A241F"/>
    <w:rsid w:val="009A2598"/>
    <w:rsid w:val="009A285B"/>
    <w:rsid w:val="009A2D89"/>
    <w:rsid w:val="009A2FDA"/>
    <w:rsid w:val="009A2FE1"/>
    <w:rsid w:val="009A3310"/>
    <w:rsid w:val="009A37B0"/>
    <w:rsid w:val="009A3E81"/>
    <w:rsid w:val="009A3EF1"/>
    <w:rsid w:val="009A4024"/>
    <w:rsid w:val="009A4788"/>
    <w:rsid w:val="009A4B50"/>
    <w:rsid w:val="009A4BCA"/>
    <w:rsid w:val="009A4EEE"/>
    <w:rsid w:val="009A5BEE"/>
    <w:rsid w:val="009A5F4D"/>
    <w:rsid w:val="009A6155"/>
    <w:rsid w:val="009A6653"/>
    <w:rsid w:val="009A67A7"/>
    <w:rsid w:val="009A6B4B"/>
    <w:rsid w:val="009A6D6F"/>
    <w:rsid w:val="009A77DC"/>
    <w:rsid w:val="009A7CAF"/>
    <w:rsid w:val="009B06F9"/>
    <w:rsid w:val="009B0760"/>
    <w:rsid w:val="009B0C64"/>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B6D"/>
    <w:rsid w:val="009B3DDA"/>
    <w:rsid w:val="009B477A"/>
    <w:rsid w:val="009B4B27"/>
    <w:rsid w:val="009B4D2C"/>
    <w:rsid w:val="009B5065"/>
    <w:rsid w:val="009B5116"/>
    <w:rsid w:val="009B515B"/>
    <w:rsid w:val="009B5355"/>
    <w:rsid w:val="009B56A5"/>
    <w:rsid w:val="009B57FD"/>
    <w:rsid w:val="009B5C91"/>
    <w:rsid w:val="009B6126"/>
    <w:rsid w:val="009B6177"/>
    <w:rsid w:val="009B6518"/>
    <w:rsid w:val="009B6680"/>
    <w:rsid w:val="009B6E22"/>
    <w:rsid w:val="009B6FFD"/>
    <w:rsid w:val="009B70D3"/>
    <w:rsid w:val="009B7811"/>
    <w:rsid w:val="009B7CDF"/>
    <w:rsid w:val="009C0697"/>
    <w:rsid w:val="009C0934"/>
    <w:rsid w:val="009C0C31"/>
    <w:rsid w:val="009C10FD"/>
    <w:rsid w:val="009C160E"/>
    <w:rsid w:val="009C16CE"/>
    <w:rsid w:val="009C1B5B"/>
    <w:rsid w:val="009C1CDC"/>
    <w:rsid w:val="009C1DBE"/>
    <w:rsid w:val="009C1FDF"/>
    <w:rsid w:val="009C20A2"/>
    <w:rsid w:val="009C2702"/>
    <w:rsid w:val="009C2775"/>
    <w:rsid w:val="009C2932"/>
    <w:rsid w:val="009C2E3E"/>
    <w:rsid w:val="009C2F84"/>
    <w:rsid w:val="009C3121"/>
    <w:rsid w:val="009C3174"/>
    <w:rsid w:val="009C3923"/>
    <w:rsid w:val="009C3DDB"/>
    <w:rsid w:val="009C3E2A"/>
    <w:rsid w:val="009C4194"/>
    <w:rsid w:val="009C4C13"/>
    <w:rsid w:val="009C5432"/>
    <w:rsid w:val="009C54B9"/>
    <w:rsid w:val="009C5B93"/>
    <w:rsid w:val="009C5E31"/>
    <w:rsid w:val="009C5EB3"/>
    <w:rsid w:val="009C60AA"/>
    <w:rsid w:val="009C624C"/>
    <w:rsid w:val="009C6CD8"/>
    <w:rsid w:val="009C6DAA"/>
    <w:rsid w:val="009C6E35"/>
    <w:rsid w:val="009C7006"/>
    <w:rsid w:val="009C7184"/>
    <w:rsid w:val="009C71E3"/>
    <w:rsid w:val="009C7258"/>
    <w:rsid w:val="009C7607"/>
    <w:rsid w:val="009C78F0"/>
    <w:rsid w:val="009C7937"/>
    <w:rsid w:val="009C7AE4"/>
    <w:rsid w:val="009C7BF0"/>
    <w:rsid w:val="009D063E"/>
    <w:rsid w:val="009D0D9A"/>
    <w:rsid w:val="009D0E09"/>
    <w:rsid w:val="009D0E8C"/>
    <w:rsid w:val="009D0EAA"/>
    <w:rsid w:val="009D1047"/>
    <w:rsid w:val="009D105F"/>
    <w:rsid w:val="009D1662"/>
    <w:rsid w:val="009D1772"/>
    <w:rsid w:val="009D1F27"/>
    <w:rsid w:val="009D2021"/>
    <w:rsid w:val="009D2240"/>
    <w:rsid w:val="009D246D"/>
    <w:rsid w:val="009D2989"/>
    <w:rsid w:val="009D2FD5"/>
    <w:rsid w:val="009D3139"/>
    <w:rsid w:val="009D33EF"/>
    <w:rsid w:val="009D3671"/>
    <w:rsid w:val="009D3934"/>
    <w:rsid w:val="009D3C18"/>
    <w:rsid w:val="009D3FC1"/>
    <w:rsid w:val="009D40FB"/>
    <w:rsid w:val="009D436E"/>
    <w:rsid w:val="009D456C"/>
    <w:rsid w:val="009D4570"/>
    <w:rsid w:val="009D49D4"/>
    <w:rsid w:val="009D4C3E"/>
    <w:rsid w:val="009D4F2E"/>
    <w:rsid w:val="009D5380"/>
    <w:rsid w:val="009D55E7"/>
    <w:rsid w:val="009D56F2"/>
    <w:rsid w:val="009D5931"/>
    <w:rsid w:val="009D5F26"/>
    <w:rsid w:val="009D6084"/>
    <w:rsid w:val="009D643B"/>
    <w:rsid w:val="009D647C"/>
    <w:rsid w:val="009D66D1"/>
    <w:rsid w:val="009D68B3"/>
    <w:rsid w:val="009D6914"/>
    <w:rsid w:val="009D6D10"/>
    <w:rsid w:val="009D7439"/>
    <w:rsid w:val="009D75F6"/>
    <w:rsid w:val="009D79F1"/>
    <w:rsid w:val="009D7B0B"/>
    <w:rsid w:val="009D7D29"/>
    <w:rsid w:val="009E0232"/>
    <w:rsid w:val="009E0473"/>
    <w:rsid w:val="009E0C8A"/>
    <w:rsid w:val="009E0F92"/>
    <w:rsid w:val="009E14FF"/>
    <w:rsid w:val="009E191D"/>
    <w:rsid w:val="009E19B0"/>
    <w:rsid w:val="009E19B3"/>
    <w:rsid w:val="009E19B6"/>
    <w:rsid w:val="009E1A61"/>
    <w:rsid w:val="009E1BE7"/>
    <w:rsid w:val="009E1ED7"/>
    <w:rsid w:val="009E23FC"/>
    <w:rsid w:val="009E242D"/>
    <w:rsid w:val="009E24D9"/>
    <w:rsid w:val="009E25E4"/>
    <w:rsid w:val="009E265A"/>
    <w:rsid w:val="009E2765"/>
    <w:rsid w:val="009E2B09"/>
    <w:rsid w:val="009E32F5"/>
    <w:rsid w:val="009E34A7"/>
    <w:rsid w:val="009E374C"/>
    <w:rsid w:val="009E38AB"/>
    <w:rsid w:val="009E395B"/>
    <w:rsid w:val="009E39B5"/>
    <w:rsid w:val="009E3A0D"/>
    <w:rsid w:val="009E3ABD"/>
    <w:rsid w:val="009E3B04"/>
    <w:rsid w:val="009E3EAB"/>
    <w:rsid w:val="009E4048"/>
    <w:rsid w:val="009E43BE"/>
    <w:rsid w:val="009E4634"/>
    <w:rsid w:val="009E4859"/>
    <w:rsid w:val="009E4EDB"/>
    <w:rsid w:val="009E5108"/>
    <w:rsid w:val="009E5A86"/>
    <w:rsid w:val="009E5B65"/>
    <w:rsid w:val="009E68B4"/>
    <w:rsid w:val="009E6A03"/>
    <w:rsid w:val="009E6AA9"/>
    <w:rsid w:val="009E717D"/>
    <w:rsid w:val="009E78ED"/>
    <w:rsid w:val="009E7D32"/>
    <w:rsid w:val="009E7F6D"/>
    <w:rsid w:val="009F0929"/>
    <w:rsid w:val="009F0AF7"/>
    <w:rsid w:val="009F1018"/>
    <w:rsid w:val="009F154A"/>
    <w:rsid w:val="009F1726"/>
    <w:rsid w:val="009F173A"/>
    <w:rsid w:val="009F17B7"/>
    <w:rsid w:val="009F1873"/>
    <w:rsid w:val="009F1990"/>
    <w:rsid w:val="009F1D93"/>
    <w:rsid w:val="009F22E4"/>
    <w:rsid w:val="009F23CF"/>
    <w:rsid w:val="009F29F3"/>
    <w:rsid w:val="009F2F1D"/>
    <w:rsid w:val="009F2FA7"/>
    <w:rsid w:val="009F3834"/>
    <w:rsid w:val="009F401A"/>
    <w:rsid w:val="009F44C9"/>
    <w:rsid w:val="009F450F"/>
    <w:rsid w:val="009F455D"/>
    <w:rsid w:val="009F4D33"/>
    <w:rsid w:val="009F4F97"/>
    <w:rsid w:val="009F4FAE"/>
    <w:rsid w:val="009F532C"/>
    <w:rsid w:val="009F5B7F"/>
    <w:rsid w:val="009F5C18"/>
    <w:rsid w:val="009F5D83"/>
    <w:rsid w:val="009F61D9"/>
    <w:rsid w:val="009F66FC"/>
    <w:rsid w:val="009F6CA4"/>
    <w:rsid w:val="009F6F79"/>
    <w:rsid w:val="009F7294"/>
    <w:rsid w:val="00A00361"/>
    <w:rsid w:val="00A003A0"/>
    <w:rsid w:val="00A00BEF"/>
    <w:rsid w:val="00A00CA6"/>
    <w:rsid w:val="00A00D6C"/>
    <w:rsid w:val="00A014CD"/>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AEE"/>
    <w:rsid w:val="00A06CD5"/>
    <w:rsid w:val="00A06D7E"/>
    <w:rsid w:val="00A06EBD"/>
    <w:rsid w:val="00A06FE9"/>
    <w:rsid w:val="00A07454"/>
    <w:rsid w:val="00A07507"/>
    <w:rsid w:val="00A07515"/>
    <w:rsid w:val="00A07DF7"/>
    <w:rsid w:val="00A07F40"/>
    <w:rsid w:val="00A1015E"/>
    <w:rsid w:val="00A105B6"/>
    <w:rsid w:val="00A10A86"/>
    <w:rsid w:val="00A10B64"/>
    <w:rsid w:val="00A10ED4"/>
    <w:rsid w:val="00A1142E"/>
    <w:rsid w:val="00A1189B"/>
    <w:rsid w:val="00A11AF9"/>
    <w:rsid w:val="00A11E8F"/>
    <w:rsid w:val="00A1232D"/>
    <w:rsid w:val="00A12657"/>
    <w:rsid w:val="00A1265D"/>
    <w:rsid w:val="00A126F1"/>
    <w:rsid w:val="00A128E7"/>
    <w:rsid w:val="00A12A54"/>
    <w:rsid w:val="00A12B49"/>
    <w:rsid w:val="00A12D86"/>
    <w:rsid w:val="00A12D95"/>
    <w:rsid w:val="00A135E0"/>
    <w:rsid w:val="00A13B9F"/>
    <w:rsid w:val="00A140A5"/>
    <w:rsid w:val="00A14449"/>
    <w:rsid w:val="00A1462B"/>
    <w:rsid w:val="00A15026"/>
    <w:rsid w:val="00A150EC"/>
    <w:rsid w:val="00A15666"/>
    <w:rsid w:val="00A15749"/>
    <w:rsid w:val="00A15B89"/>
    <w:rsid w:val="00A1600F"/>
    <w:rsid w:val="00A16164"/>
    <w:rsid w:val="00A16228"/>
    <w:rsid w:val="00A165C7"/>
    <w:rsid w:val="00A16686"/>
    <w:rsid w:val="00A1748D"/>
    <w:rsid w:val="00A178DA"/>
    <w:rsid w:val="00A203B6"/>
    <w:rsid w:val="00A20A53"/>
    <w:rsid w:val="00A211EA"/>
    <w:rsid w:val="00A2143B"/>
    <w:rsid w:val="00A21570"/>
    <w:rsid w:val="00A216FC"/>
    <w:rsid w:val="00A2184D"/>
    <w:rsid w:val="00A21879"/>
    <w:rsid w:val="00A21A10"/>
    <w:rsid w:val="00A22129"/>
    <w:rsid w:val="00A222AF"/>
    <w:rsid w:val="00A22C2A"/>
    <w:rsid w:val="00A22D0C"/>
    <w:rsid w:val="00A22F0F"/>
    <w:rsid w:val="00A23059"/>
    <w:rsid w:val="00A231E5"/>
    <w:rsid w:val="00A231F8"/>
    <w:rsid w:val="00A23299"/>
    <w:rsid w:val="00A234B5"/>
    <w:rsid w:val="00A2371D"/>
    <w:rsid w:val="00A2386C"/>
    <w:rsid w:val="00A2395E"/>
    <w:rsid w:val="00A239FB"/>
    <w:rsid w:val="00A2434B"/>
    <w:rsid w:val="00A2460B"/>
    <w:rsid w:val="00A24705"/>
    <w:rsid w:val="00A24917"/>
    <w:rsid w:val="00A249C1"/>
    <w:rsid w:val="00A24AAC"/>
    <w:rsid w:val="00A24C48"/>
    <w:rsid w:val="00A24CED"/>
    <w:rsid w:val="00A24F0B"/>
    <w:rsid w:val="00A25024"/>
    <w:rsid w:val="00A251D5"/>
    <w:rsid w:val="00A25373"/>
    <w:rsid w:val="00A2553C"/>
    <w:rsid w:val="00A25D9B"/>
    <w:rsid w:val="00A261CE"/>
    <w:rsid w:val="00A262CA"/>
    <w:rsid w:val="00A2648E"/>
    <w:rsid w:val="00A265E1"/>
    <w:rsid w:val="00A26647"/>
    <w:rsid w:val="00A266BF"/>
    <w:rsid w:val="00A26718"/>
    <w:rsid w:val="00A2687B"/>
    <w:rsid w:val="00A26892"/>
    <w:rsid w:val="00A269AF"/>
    <w:rsid w:val="00A276B7"/>
    <w:rsid w:val="00A27763"/>
    <w:rsid w:val="00A27D1C"/>
    <w:rsid w:val="00A27FA9"/>
    <w:rsid w:val="00A30073"/>
    <w:rsid w:val="00A302BB"/>
    <w:rsid w:val="00A306D0"/>
    <w:rsid w:val="00A31177"/>
    <w:rsid w:val="00A3122E"/>
    <w:rsid w:val="00A31440"/>
    <w:rsid w:val="00A314FC"/>
    <w:rsid w:val="00A3193D"/>
    <w:rsid w:val="00A31C58"/>
    <w:rsid w:val="00A31FF1"/>
    <w:rsid w:val="00A32953"/>
    <w:rsid w:val="00A32D59"/>
    <w:rsid w:val="00A32FA0"/>
    <w:rsid w:val="00A33015"/>
    <w:rsid w:val="00A33164"/>
    <w:rsid w:val="00A333A2"/>
    <w:rsid w:val="00A333BC"/>
    <w:rsid w:val="00A334EF"/>
    <w:rsid w:val="00A337CF"/>
    <w:rsid w:val="00A337DD"/>
    <w:rsid w:val="00A338E4"/>
    <w:rsid w:val="00A33E0E"/>
    <w:rsid w:val="00A33F3F"/>
    <w:rsid w:val="00A3420B"/>
    <w:rsid w:val="00A342C5"/>
    <w:rsid w:val="00A34374"/>
    <w:rsid w:val="00A3437C"/>
    <w:rsid w:val="00A34723"/>
    <w:rsid w:val="00A349CC"/>
    <w:rsid w:val="00A3563E"/>
    <w:rsid w:val="00A359DA"/>
    <w:rsid w:val="00A35C52"/>
    <w:rsid w:val="00A35EBF"/>
    <w:rsid w:val="00A35F47"/>
    <w:rsid w:val="00A35F93"/>
    <w:rsid w:val="00A361FF"/>
    <w:rsid w:val="00A3625B"/>
    <w:rsid w:val="00A363B3"/>
    <w:rsid w:val="00A363E3"/>
    <w:rsid w:val="00A36514"/>
    <w:rsid w:val="00A36772"/>
    <w:rsid w:val="00A36B83"/>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A8"/>
    <w:rsid w:val="00A41DB9"/>
    <w:rsid w:val="00A41FD8"/>
    <w:rsid w:val="00A42646"/>
    <w:rsid w:val="00A42790"/>
    <w:rsid w:val="00A427A1"/>
    <w:rsid w:val="00A429A0"/>
    <w:rsid w:val="00A42D9C"/>
    <w:rsid w:val="00A42F67"/>
    <w:rsid w:val="00A433A5"/>
    <w:rsid w:val="00A4390E"/>
    <w:rsid w:val="00A4395F"/>
    <w:rsid w:val="00A43ADA"/>
    <w:rsid w:val="00A43D9C"/>
    <w:rsid w:val="00A43DA8"/>
    <w:rsid w:val="00A4405D"/>
    <w:rsid w:val="00A4415C"/>
    <w:rsid w:val="00A4420C"/>
    <w:rsid w:val="00A4421B"/>
    <w:rsid w:val="00A44762"/>
    <w:rsid w:val="00A44808"/>
    <w:rsid w:val="00A44E2D"/>
    <w:rsid w:val="00A452ED"/>
    <w:rsid w:val="00A4558E"/>
    <w:rsid w:val="00A45A97"/>
    <w:rsid w:val="00A465BF"/>
    <w:rsid w:val="00A467D4"/>
    <w:rsid w:val="00A46BF9"/>
    <w:rsid w:val="00A471AF"/>
    <w:rsid w:val="00A477D5"/>
    <w:rsid w:val="00A4796C"/>
    <w:rsid w:val="00A47DB9"/>
    <w:rsid w:val="00A47DD6"/>
    <w:rsid w:val="00A501C9"/>
    <w:rsid w:val="00A5062B"/>
    <w:rsid w:val="00A50674"/>
    <w:rsid w:val="00A506E6"/>
    <w:rsid w:val="00A50D21"/>
    <w:rsid w:val="00A50E2D"/>
    <w:rsid w:val="00A50EA3"/>
    <w:rsid w:val="00A510E7"/>
    <w:rsid w:val="00A515B0"/>
    <w:rsid w:val="00A5161E"/>
    <w:rsid w:val="00A51A6D"/>
    <w:rsid w:val="00A51BA3"/>
    <w:rsid w:val="00A521CA"/>
    <w:rsid w:val="00A5245C"/>
    <w:rsid w:val="00A52858"/>
    <w:rsid w:val="00A52C4B"/>
    <w:rsid w:val="00A52EB5"/>
    <w:rsid w:val="00A53233"/>
    <w:rsid w:val="00A53579"/>
    <w:rsid w:val="00A53848"/>
    <w:rsid w:val="00A53C98"/>
    <w:rsid w:val="00A53D1A"/>
    <w:rsid w:val="00A54103"/>
    <w:rsid w:val="00A54335"/>
    <w:rsid w:val="00A5473B"/>
    <w:rsid w:val="00A5475A"/>
    <w:rsid w:val="00A5527B"/>
    <w:rsid w:val="00A553F6"/>
    <w:rsid w:val="00A55834"/>
    <w:rsid w:val="00A55CC2"/>
    <w:rsid w:val="00A56027"/>
    <w:rsid w:val="00A56448"/>
    <w:rsid w:val="00A56BED"/>
    <w:rsid w:val="00A56E0C"/>
    <w:rsid w:val="00A6003E"/>
    <w:rsid w:val="00A6017C"/>
    <w:rsid w:val="00A603CF"/>
    <w:rsid w:val="00A6045E"/>
    <w:rsid w:val="00A60C93"/>
    <w:rsid w:val="00A610F0"/>
    <w:rsid w:val="00A618F7"/>
    <w:rsid w:val="00A620F6"/>
    <w:rsid w:val="00A62675"/>
    <w:rsid w:val="00A62AA0"/>
    <w:rsid w:val="00A62D7A"/>
    <w:rsid w:val="00A62EB4"/>
    <w:rsid w:val="00A62F23"/>
    <w:rsid w:val="00A6304A"/>
    <w:rsid w:val="00A630ED"/>
    <w:rsid w:val="00A634D8"/>
    <w:rsid w:val="00A63C59"/>
    <w:rsid w:val="00A63CA0"/>
    <w:rsid w:val="00A63D64"/>
    <w:rsid w:val="00A63EA9"/>
    <w:rsid w:val="00A63F64"/>
    <w:rsid w:val="00A640BF"/>
    <w:rsid w:val="00A64290"/>
    <w:rsid w:val="00A6443A"/>
    <w:rsid w:val="00A644B4"/>
    <w:rsid w:val="00A64665"/>
    <w:rsid w:val="00A64F1A"/>
    <w:rsid w:val="00A6509F"/>
    <w:rsid w:val="00A653FB"/>
    <w:rsid w:val="00A65508"/>
    <w:rsid w:val="00A65510"/>
    <w:rsid w:val="00A65653"/>
    <w:rsid w:val="00A65BC7"/>
    <w:rsid w:val="00A65F3D"/>
    <w:rsid w:val="00A661F2"/>
    <w:rsid w:val="00A663AF"/>
    <w:rsid w:val="00A66C49"/>
    <w:rsid w:val="00A6710A"/>
    <w:rsid w:val="00A675CD"/>
    <w:rsid w:val="00A67C3E"/>
    <w:rsid w:val="00A67C8B"/>
    <w:rsid w:val="00A70206"/>
    <w:rsid w:val="00A70233"/>
    <w:rsid w:val="00A70444"/>
    <w:rsid w:val="00A7046A"/>
    <w:rsid w:val="00A705A8"/>
    <w:rsid w:val="00A7083B"/>
    <w:rsid w:val="00A709AF"/>
    <w:rsid w:val="00A70D6B"/>
    <w:rsid w:val="00A70E4B"/>
    <w:rsid w:val="00A712F6"/>
    <w:rsid w:val="00A715B2"/>
    <w:rsid w:val="00A7168F"/>
    <w:rsid w:val="00A718EC"/>
    <w:rsid w:val="00A71D60"/>
    <w:rsid w:val="00A71E2C"/>
    <w:rsid w:val="00A7293B"/>
    <w:rsid w:val="00A72DBF"/>
    <w:rsid w:val="00A72F40"/>
    <w:rsid w:val="00A73023"/>
    <w:rsid w:val="00A73147"/>
    <w:rsid w:val="00A735E3"/>
    <w:rsid w:val="00A737D1"/>
    <w:rsid w:val="00A73B14"/>
    <w:rsid w:val="00A73C61"/>
    <w:rsid w:val="00A73D05"/>
    <w:rsid w:val="00A73E5E"/>
    <w:rsid w:val="00A743EF"/>
    <w:rsid w:val="00A744FF"/>
    <w:rsid w:val="00A7495A"/>
    <w:rsid w:val="00A74BEF"/>
    <w:rsid w:val="00A74EA2"/>
    <w:rsid w:val="00A755D5"/>
    <w:rsid w:val="00A75655"/>
    <w:rsid w:val="00A758A2"/>
    <w:rsid w:val="00A75A8C"/>
    <w:rsid w:val="00A762DC"/>
    <w:rsid w:val="00A764C4"/>
    <w:rsid w:val="00A766D3"/>
    <w:rsid w:val="00A76C07"/>
    <w:rsid w:val="00A76CC0"/>
    <w:rsid w:val="00A76EE2"/>
    <w:rsid w:val="00A773E6"/>
    <w:rsid w:val="00A77420"/>
    <w:rsid w:val="00A77776"/>
    <w:rsid w:val="00A77BD7"/>
    <w:rsid w:val="00A77BD8"/>
    <w:rsid w:val="00A802A0"/>
    <w:rsid w:val="00A804FA"/>
    <w:rsid w:val="00A806E1"/>
    <w:rsid w:val="00A809B8"/>
    <w:rsid w:val="00A81311"/>
    <w:rsid w:val="00A8167F"/>
    <w:rsid w:val="00A816C2"/>
    <w:rsid w:val="00A816C6"/>
    <w:rsid w:val="00A81897"/>
    <w:rsid w:val="00A818D0"/>
    <w:rsid w:val="00A81E24"/>
    <w:rsid w:val="00A81F98"/>
    <w:rsid w:val="00A821EE"/>
    <w:rsid w:val="00A82869"/>
    <w:rsid w:val="00A82F17"/>
    <w:rsid w:val="00A82F56"/>
    <w:rsid w:val="00A831A7"/>
    <w:rsid w:val="00A833D8"/>
    <w:rsid w:val="00A83440"/>
    <w:rsid w:val="00A83CF1"/>
    <w:rsid w:val="00A83DF5"/>
    <w:rsid w:val="00A83E4A"/>
    <w:rsid w:val="00A83F28"/>
    <w:rsid w:val="00A840DE"/>
    <w:rsid w:val="00A84621"/>
    <w:rsid w:val="00A846FD"/>
    <w:rsid w:val="00A84A9B"/>
    <w:rsid w:val="00A84BED"/>
    <w:rsid w:val="00A85131"/>
    <w:rsid w:val="00A85462"/>
    <w:rsid w:val="00A855C8"/>
    <w:rsid w:val="00A8597C"/>
    <w:rsid w:val="00A85B56"/>
    <w:rsid w:val="00A85DD2"/>
    <w:rsid w:val="00A8651E"/>
    <w:rsid w:val="00A869C7"/>
    <w:rsid w:val="00A86AF1"/>
    <w:rsid w:val="00A870D8"/>
    <w:rsid w:val="00A871D7"/>
    <w:rsid w:val="00A87287"/>
    <w:rsid w:val="00A8729D"/>
    <w:rsid w:val="00A87386"/>
    <w:rsid w:val="00A87A21"/>
    <w:rsid w:val="00A87E0F"/>
    <w:rsid w:val="00A90432"/>
    <w:rsid w:val="00A909B2"/>
    <w:rsid w:val="00A90BA5"/>
    <w:rsid w:val="00A91731"/>
    <w:rsid w:val="00A91951"/>
    <w:rsid w:val="00A91A24"/>
    <w:rsid w:val="00A91AB3"/>
    <w:rsid w:val="00A91B82"/>
    <w:rsid w:val="00A91B90"/>
    <w:rsid w:val="00A91FD6"/>
    <w:rsid w:val="00A92483"/>
    <w:rsid w:val="00A92B0C"/>
    <w:rsid w:val="00A92CB7"/>
    <w:rsid w:val="00A93462"/>
    <w:rsid w:val="00A93468"/>
    <w:rsid w:val="00A93B83"/>
    <w:rsid w:val="00A93FA6"/>
    <w:rsid w:val="00A93FFA"/>
    <w:rsid w:val="00A9402B"/>
    <w:rsid w:val="00A94916"/>
    <w:rsid w:val="00A94A14"/>
    <w:rsid w:val="00A94EC8"/>
    <w:rsid w:val="00A950FE"/>
    <w:rsid w:val="00A951CD"/>
    <w:rsid w:val="00A95201"/>
    <w:rsid w:val="00A9522B"/>
    <w:rsid w:val="00A95461"/>
    <w:rsid w:val="00A954D3"/>
    <w:rsid w:val="00A955F8"/>
    <w:rsid w:val="00A95A4C"/>
    <w:rsid w:val="00A95A6B"/>
    <w:rsid w:val="00A95CE3"/>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12A"/>
    <w:rsid w:val="00AA016F"/>
    <w:rsid w:val="00AA02A7"/>
    <w:rsid w:val="00AA02F2"/>
    <w:rsid w:val="00AA08D9"/>
    <w:rsid w:val="00AA0DF2"/>
    <w:rsid w:val="00AA0F13"/>
    <w:rsid w:val="00AA1059"/>
    <w:rsid w:val="00AA13E0"/>
    <w:rsid w:val="00AA1843"/>
    <w:rsid w:val="00AA18C0"/>
    <w:rsid w:val="00AA1B1A"/>
    <w:rsid w:val="00AA1DF8"/>
    <w:rsid w:val="00AA208F"/>
    <w:rsid w:val="00AA2317"/>
    <w:rsid w:val="00AA26DD"/>
    <w:rsid w:val="00AA2A2D"/>
    <w:rsid w:val="00AA2AB2"/>
    <w:rsid w:val="00AA2C87"/>
    <w:rsid w:val="00AA2DED"/>
    <w:rsid w:val="00AA30A7"/>
    <w:rsid w:val="00AA3245"/>
    <w:rsid w:val="00AA367A"/>
    <w:rsid w:val="00AA39A8"/>
    <w:rsid w:val="00AA3D8E"/>
    <w:rsid w:val="00AA3DD8"/>
    <w:rsid w:val="00AA3EFF"/>
    <w:rsid w:val="00AA4089"/>
    <w:rsid w:val="00AA46DB"/>
    <w:rsid w:val="00AA4AE6"/>
    <w:rsid w:val="00AA4B61"/>
    <w:rsid w:val="00AA4EB6"/>
    <w:rsid w:val="00AA5392"/>
    <w:rsid w:val="00AA573D"/>
    <w:rsid w:val="00AA57AF"/>
    <w:rsid w:val="00AA59F5"/>
    <w:rsid w:val="00AA5D58"/>
    <w:rsid w:val="00AA5E3F"/>
    <w:rsid w:val="00AA60BD"/>
    <w:rsid w:val="00AA68B1"/>
    <w:rsid w:val="00AA6B78"/>
    <w:rsid w:val="00AA6E1E"/>
    <w:rsid w:val="00AA7125"/>
    <w:rsid w:val="00AA74BA"/>
    <w:rsid w:val="00AA75FB"/>
    <w:rsid w:val="00AA7A66"/>
    <w:rsid w:val="00AA7C6E"/>
    <w:rsid w:val="00AA7D37"/>
    <w:rsid w:val="00AB0374"/>
    <w:rsid w:val="00AB03CF"/>
    <w:rsid w:val="00AB0543"/>
    <w:rsid w:val="00AB0816"/>
    <w:rsid w:val="00AB09F1"/>
    <w:rsid w:val="00AB0C6F"/>
    <w:rsid w:val="00AB103E"/>
    <w:rsid w:val="00AB1170"/>
    <w:rsid w:val="00AB13F4"/>
    <w:rsid w:val="00AB15AA"/>
    <w:rsid w:val="00AB186E"/>
    <w:rsid w:val="00AB1A44"/>
    <w:rsid w:val="00AB1DD5"/>
    <w:rsid w:val="00AB1F37"/>
    <w:rsid w:val="00AB26A6"/>
    <w:rsid w:val="00AB279A"/>
    <w:rsid w:val="00AB2DA3"/>
    <w:rsid w:val="00AB2F38"/>
    <w:rsid w:val="00AB3093"/>
    <w:rsid w:val="00AB3433"/>
    <w:rsid w:val="00AB3A84"/>
    <w:rsid w:val="00AB3F97"/>
    <w:rsid w:val="00AB3FBB"/>
    <w:rsid w:val="00AB41C8"/>
    <w:rsid w:val="00AB446B"/>
    <w:rsid w:val="00AB45A4"/>
    <w:rsid w:val="00AB45BF"/>
    <w:rsid w:val="00AB4618"/>
    <w:rsid w:val="00AB4ED6"/>
    <w:rsid w:val="00AB5264"/>
    <w:rsid w:val="00AB542E"/>
    <w:rsid w:val="00AB5816"/>
    <w:rsid w:val="00AB58C4"/>
    <w:rsid w:val="00AB5E67"/>
    <w:rsid w:val="00AB6BF5"/>
    <w:rsid w:val="00AB6BFE"/>
    <w:rsid w:val="00AB6C80"/>
    <w:rsid w:val="00AB723A"/>
    <w:rsid w:val="00AB73D2"/>
    <w:rsid w:val="00AB7667"/>
    <w:rsid w:val="00AB77A7"/>
    <w:rsid w:val="00AB7A90"/>
    <w:rsid w:val="00AB7AF7"/>
    <w:rsid w:val="00AB7C16"/>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914"/>
    <w:rsid w:val="00AC2B3A"/>
    <w:rsid w:val="00AC2DFE"/>
    <w:rsid w:val="00AC339B"/>
    <w:rsid w:val="00AC36A8"/>
    <w:rsid w:val="00AC3C9D"/>
    <w:rsid w:val="00AC3EFF"/>
    <w:rsid w:val="00AC40DD"/>
    <w:rsid w:val="00AC43A0"/>
    <w:rsid w:val="00AC462E"/>
    <w:rsid w:val="00AC470B"/>
    <w:rsid w:val="00AC483D"/>
    <w:rsid w:val="00AC49FA"/>
    <w:rsid w:val="00AC4F18"/>
    <w:rsid w:val="00AC5900"/>
    <w:rsid w:val="00AC5A6B"/>
    <w:rsid w:val="00AC5ABA"/>
    <w:rsid w:val="00AC5C34"/>
    <w:rsid w:val="00AC609C"/>
    <w:rsid w:val="00AC60FC"/>
    <w:rsid w:val="00AC6965"/>
    <w:rsid w:val="00AC6A5A"/>
    <w:rsid w:val="00AC6C5C"/>
    <w:rsid w:val="00AC6CE7"/>
    <w:rsid w:val="00AC7044"/>
    <w:rsid w:val="00AC7273"/>
    <w:rsid w:val="00AC7A82"/>
    <w:rsid w:val="00AD0058"/>
    <w:rsid w:val="00AD021E"/>
    <w:rsid w:val="00AD0372"/>
    <w:rsid w:val="00AD03DD"/>
    <w:rsid w:val="00AD0554"/>
    <w:rsid w:val="00AD077E"/>
    <w:rsid w:val="00AD0C03"/>
    <w:rsid w:val="00AD0DDB"/>
    <w:rsid w:val="00AD107C"/>
    <w:rsid w:val="00AD111E"/>
    <w:rsid w:val="00AD1443"/>
    <w:rsid w:val="00AD1736"/>
    <w:rsid w:val="00AD174A"/>
    <w:rsid w:val="00AD1A55"/>
    <w:rsid w:val="00AD1C9F"/>
    <w:rsid w:val="00AD1E76"/>
    <w:rsid w:val="00AD2100"/>
    <w:rsid w:val="00AD2107"/>
    <w:rsid w:val="00AD2477"/>
    <w:rsid w:val="00AD2580"/>
    <w:rsid w:val="00AD265A"/>
    <w:rsid w:val="00AD2977"/>
    <w:rsid w:val="00AD2C55"/>
    <w:rsid w:val="00AD2D7F"/>
    <w:rsid w:val="00AD3083"/>
    <w:rsid w:val="00AD30D3"/>
    <w:rsid w:val="00AD38DA"/>
    <w:rsid w:val="00AD396B"/>
    <w:rsid w:val="00AD3AB8"/>
    <w:rsid w:val="00AD3CD7"/>
    <w:rsid w:val="00AD42F9"/>
    <w:rsid w:val="00AD439D"/>
    <w:rsid w:val="00AD4548"/>
    <w:rsid w:val="00AD4B43"/>
    <w:rsid w:val="00AD4FC0"/>
    <w:rsid w:val="00AD571D"/>
    <w:rsid w:val="00AD572F"/>
    <w:rsid w:val="00AD5882"/>
    <w:rsid w:val="00AD590B"/>
    <w:rsid w:val="00AD5F22"/>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AAA"/>
    <w:rsid w:val="00AE1C1C"/>
    <w:rsid w:val="00AE1C27"/>
    <w:rsid w:val="00AE1D82"/>
    <w:rsid w:val="00AE1DBC"/>
    <w:rsid w:val="00AE2032"/>
    <w:rsid w:val="00AE20BC"/>
    <w:rsid w:val="00AE22C2"/>
    <w:rsid w:val="00AE23BD"/>
    <w:rsid w:val="00AE295E"/>
    <w:rsid w:val="00AE2A6F"/>
    <w:rsid w:val="00AE34B4"/>
    <w:rsid w:val="00AE373A"/>
    <w:rsid w:val="00AE382D"/>
    <w:rsid w:val="00AE39E1"/>
    <w:rsid w:val="00AE3D51"/>
    <w:rsid w:val="00AE3F92"/>
    <w:rsid w:val="00AE4582"/>
    <w:rsid w:val="00AE475A"/>
    <w:rsid w:val="00AE48E3"/>
    <w:rsid w:val="00AE4903"/>
    <w:rsid w:val="00AE490D"/>
    <w:rsid w:val="00AE497F"/>
    <w:rsid w:val="00AE4B12"/>
    <w:rsid w:val="00AE4BD1"/>
    <w:rsid w:val="00AE4C2F"/>
    <w:rsid w:val="00AE504D"/>
    <w:rsid w:val="00AE54D5"/>
    <w:rsid w:val="00AE56B9"/>
    <w:rsid w:val="00AE5A37"/>
    <w:rsid w:val="00AE5B2A"/>
    <w:rsid w:val="00AE5F50"/>
    <w:rsid w:val="00AE663B"/>
    <w:rsid w:val="00AE67BB"/>
    <w:rsid w:val="00AE68B7"/>
    <w:rsid w:val="00AE6A5B"/>
    <w:rsid w:val="00AE6B73"/>
    <w:rsid w:val="00AE6E22"/>
    <w:rsid w:val="00AE6F6D"/>
    <w:rsid w:val="00AE70D3"/>
    <w:rsid w:val="00AE7451"/>
    <w:rsid w:val="00AE752D"/>
    <w:rsid w:val="00AE775D"/>
    <w:rsid w:val="00AE77C0"/>
    <w:rsid w:val="00AE7EE8"/>
    <w:rsid w:val="00AF015E"/>
    <w:rsid w:val="00AF01A6"/>
    <w:rsid w:val="00AF02A6"/>
    <w:rsid w:val="00AF02F4"/>
    <w:rsid w:val="00AF04A4"/>
    <w:rsid w:val="00AF0726"/>
    <w:rsid w:val="00AF0BC5"/>
    <w:rsid w:val="00AF0DF4"/>
    <w:rsid w:val="00AF0F7F"/>
    <w:rsid w:val="00AF0FA3"/>
    <w:rsid w:val="00AF14E3"/>
    <w:rsid w:val="00AF1AF2"/>
    <w:rsid w:val="00AF1D07"/>
    <w:rsid w:val="00AF1F75"/>
    <w:rsid w:val="00AF1FC9"/>
    <w:rsid w:val="00AF20B5"/>
    <w:rsid w:val="00AF2732"/>
    <w:rsid w:val="00AF2ADE"/>
    <w:rsid w:val="00AF31D4"/>
    <w:rsid w:val="00AF3639"/>
    <w:rsid w:val="00AF36C7"/>
    <w:rsid w:val="00AF3BDB"/>
    <w:rsid w:val="00AF3CF3"/>
    <w:rsid w:val="00AF3F10"/>
    <w:rsid w:val="00AF40C5"/>
    <w:rsid w:val="00AF40C9"/>
    <w:rsid w:val="00AF41DF"/>
    <w:rsid w:val="00AF469D"/>
    <w:rsid w:val="00AF49E3"/>
    <w:rsid w:val="00AF5159"/>
    <w:rsid w:val="00AF52B0"/>
    <w:rsid w:val="00AF53B8"/>
    <w:rsid w:val="00AF546E"/>
    <w:rsid w:val="00AF5941"/>
    <w:rsid w:val="00AF5A96"/>
    <w:rsid w:val="00AF5E6B"/>
    <w:rsid w:val="00AF5EC0"/>
    <w:rsid w:val="00AF606C"/>
    <w:rsid w:val="00AF6387"/>
    <w:rsid w:val="00AF6BA3"/>
    <w:rsid w:val="00AF6C5A"/>
    <w:rsid w:val="00AF6DF2"/>
    <w:rsid w:val="00AF7772"/>
    <w:rsid w:val="00AF79E6"/>
    <w:rsid w:val="00B0094A"/>
    <w:rsid w:val="00B01213"/>
    <w:rsid w:val="00B02043"/>
    <w:rsid w:val="00B020A8"/>
    <w:rsid w:val="00B022D0"/>
    <w:rsid w:val="00B023A9"/>
    <w:rsid w:val="00B02468"/>
    <w:rsid w:val="00B0270D"/>
    <w:rsid w:val="00B02CF5"/>
    <w:rsid w:val="00B02DA1"/>
    <w:rsid w:val="00B03521"/>
    <w:rsid w:val="00B0404F"/>
    <w:rsid w:val="00B04063"/>
    <w:rsid w:val="00B045E6"/>
    <w:rsid w:val="00B04B59"/>
    <w:rsid w:val="00B04C1E"/>
    <w:rsid w:val="00B05A03"/>
    <w:rsid w:val="00B06245"/>
    <w:rsid w:val="00B062E9"/>
    <w:rsid w:val="00B06321"/>
    <w:rsid w:val="00B06878"/>
    <w:rsid w:val="00B068B6"/>
    <w:rsid w:val="00B068BB"/>
    <w:rsid w:val="00B06C94"/>
    <w:rsid w:val="00B073F5"/>
    <w:rsid w:val="00B07569"/>
    <w:rsid w:val="00B07722"/>
    <w:rsid w:val="00B07B2B"/>
    <w:rsid w:val="00B07D28"/>
    <w:rsid w:val="00B07D98"/>
    <w:rsid w:val="00B07ED3"/>
    <w:rsid w:val="00B10496"/>
    <w:rsid w:val="00B107B6"/>
    <w:rsid w:val="00B10821"/>
    <w:rsid w:val="00B10AB0"/>
    <w:rsid w:val="00B10DC2"/>
    <w:rsid w:val="00B113B5"/>
    <w:rsid w:val="00B11AB0"/>
    <w:rsid w:val="00B11B6C"/>
    <w:rsid w:val="00B11D93"/>
    <w:rsid w:val="00B11D95"/>
    <w:rsid w:val="00B11F09"/>
    <w:rsid w:val="00B11F37"/>
    <w:rsid w:val="00B12286"/>
    <w:rsid w:val="00B1230C"/>
    <w:rsid w:val="00B12393"/>
    <w:rsid w:val="00B1290C"/>
    <w:rsid w:val="00B12A3F"/>
    <w:rsid w:val="00B12AA9"/>
    <w:rsid w:val="00B12E99"/>
    <w:rsid w:val="00B133B2"/>
    <w:rsid w:val="00B133F0"/>
    <w:rsid w:val="00B13624"/>
    <w:rsid w:val="00B13A2B"/>
    <w:rsid w:val="00B13D8F"/>
    <w:rsid w:val="00B13ED8"/>
    <w:rsid w:val="00B141C2"/>
    <w:rsid w:val="00B143F9"/>
    <w:rsid w:val="00B14596"/>
    <w:rsid w:val="00B14797"/>
    <w:rsid w:val="00B14885"/>
    <w:rsid w:val="00B14A52"/>
    <w:rsid w:val="00B14C55"/>
    <w:rsid w:val="00B15328"/>
    <w:rsid w:val="00B1589B"/>
    <w:rsid w:val="00B1598D"/>
    <w:rsid w:val="00B15A67"/>
    <w:rsid w:val="00B15D4D"/>
    <w:rsid w:val="00B15F44"/>
    <w:rsid w:val="00B16978"/>
    <w:rsid w:val="00B16DC4"/>
    <w:rsid w:val="00B17048"/>
    <w:rsid w:val="00B17446"/>
    <w:rsid w:val="00B176B7"/>
    <w:rsid w:val="00B17939"/>
    <w:rsid w:val="00B17EF8"/>
    <w:rsid w:val="00B20142"/>
    <w:rsid w:val="00B20487"/>
    <w:rsid w:val="00B20541"/>
    <w:rsid w:val="00B207F7"/>
    <w:rsid w:val="00B20A0E"/>
    <w:rsid w:val="00B20AD4"/>
    <w:rsid w:val="00B20FDE"/>
    <w:rsid w:val="00B21200"/>
    <w:rsid w:val="00B215DF"/>
    <w:rsid w:val="00B217C6"/>
    <w:rsid w:val="00B2192D"/>
    <w:rsid w:val="00B219B2"/>
    <w:rsid w:val="00B21C17"/>
    <w:rsid w:val="00B21CA4"/>
    <w:rsid w:val="00B221BB"/>
    <w:rsid w:val="00B223BA"/>
    <w:rsid w:val="00B22552"/>
    <w:rsid w:val="00B226DA"/>
    <w:rsid w:val="00B229DB"/>
    <w:rsid w:val="00B22BFA"/>
    <w:rsid w:val="00B22FA6"/>
    <w:rsid w:val="00B2321B"/>
    <w:rsid w:val="00B232B2"/>
    <w:rsid w:val="00B234D5"/>
    <w:rsid w:val="00B236B5"/>
    <w:rsid w:val="00B23C44"/>
    <w:rsid w:val="00B24123"/>
    <w:rsid w:val="00B24B66"/>
    <w:rsid w:val="00B24DC1"/>
    <w:rsid w:val="00B25226"/>
    <w:rsid w:val="00B255D4"/>
    <w:rsid w:val="00B2569C"/>
    <w:rsid w:val="00B25D7D"/>
    <w:rsid w:val="00B26102"/>
    <w:rsid w:val="00B26380"/>
    <w:rsid w:val="00B266CE"/>
    <w:rsid w:val="00B26A59"/>
    <w:rsid w:val="00B27448"/>
    <w:rsid w:val="00B2771B"/>
    <w:rsid w:val="00B277F6"/>
    <w:rsid w:val="00B30114"/>
    <w:rsid w:val="00B30197"/>
    <w:rsid w:val="00B30252"/>
    <w:rsid w:val="00B30B26"/>
    <w:rsid w:val="00B30BBA"/>
    <w:rsid w:val="00B30BDD"/>
    <w:rsid w:val="00B30DFC"/>
    <w:rsid w:val="00B3105B"/>
    <w:rsid w:val="00B31067"/>
    <w:rsid w:val="00B31083"/>
    <w:rsid w:val="00B31B51"/>
    <w:rsid w:val="00B31FA6"/>
    <w:rsid w:val="00B320F3"/>
    <w:rsid w:val="00B32C11"/>
    <w:rsid w:val="00B32C53"/>
    <w:rsid w:val="00B32CF2"/>
    <w:rsid w:val="00B32E44"/>
    <w:rsid w:val="00B33106"/>
    <w:rsid w:val="00B3357A"/>
    <w:rsid w:val="00B33BB6"/>
    <w:rsid w:val="00B3483A"/>
    <w:rsid w:val="00B34B4C"/>
    <w:rsid w:val="00B34D2A"/>
    <w:rsid w:val="00B353FF"/>
    <w:rsid w:val="00B35B4E"/>
    <w:rsid w:val="00B35B8C"/>
    <w:rsid w:val="00B361E4"/>
    <w:rsid w:val="00B362BB"/>
    <w:rsid w:val="00B36457"/>
    <w:rsid w:val="00B36586"/>
    <w:rsid w:val="00B36D6C"/>
    <w:rsid w:val="00B372E7"/>
    <w:rsid w:val="00B37647"/>
    <w:rsid w:val="00B3764F"/>
    <w:rsid w:val="00B37CBF"/>
    <w:rsid w:val="00B37CC1"/>
    <w:rsid w:val="00B37E64"/>
    <w:rsid w:val="00B37FA4"/>
    <w:rsid w:val="00B37FDE"/>
    <w:rsid w:val="00B402C8"/>
    <w:rsid w:val="00B40CA1"/>
    <w:rsid w:val="00B40F2C"/>
    <w:rsid w:val="00B40F45"/>
    <w:rsid w:val="00B4133C"/>
    <w:rsid w:val="00B41889"/>
    <w:rsid w:val="00B418C9"/>
    <w:rsid w:val="00B418D6"/>
    <w:rsid w:val="00B41A0C"/>
    <w:rsid w:val="00B41FC9"/>
    <w:rsid w:val="00B4206B"/>
    <w:rsid w:val="00B42932"/>
    <w:rsid w:val="00B42A9A"/>
    <w:rsid w:val="00B42E75"/>
    <w:rsid w:val="00B42F06"/>
    <w:rsid w:val="00B42FE0"/>
    <w:rsid w:val="00B43983"/>
    <w:rsid w:val="00B4414A"/>
    <w:rsid w:val="00B44696"/>
    <w:rsid w:val="00B4479C"/>
    <w:rsid w:val="00B4488B"/>
    <w:rsid w:val="00B44B9B"/>
    <w:rsid w:val="00B44E37"/>
    <w:rsid w:val="00B452A6"/>
    <w:rsid w:val="00B453E8"/>
    <w:rsid w:val="00B45AAA"/>
    <w:rsid w:val="00B45ABF"/>
    <w:rsid w:val="00B45D25"/>
    <w:rsid w:val="00B45E03"/>
    <w:rsid w:val="00B45EB7"/>
    <w:rsid w:val="00B45FDB"/>
    <w:rsid w:val="00B4684B"/>
    <w:rsid w:val="00B468E2"/>
    <w:rsid w:val="00B46F0B"/>
    <w:rsid w:val="00B46F74"/>
    <w:rsid w:val="00B47446"/>
    <w:rsid w:val="00B475DF"/>
    <w:rsid w:val="00B47688"/>
    <w:rsid w:val="00B47CBB"/>
    <w:rsid w:val="00B47E27"/>
    <w:rsid w:val="00B504B8"/>
    <w:rsid w:val="00B50595"/>
    <w:rsid w:val="00B5087E"/>
    <w:rsid w:val="00B50D91"/>
    <w:rsid w:val="00B511E9"/>
    <w:rsid w:val="00B51DAD"/>
    <w:rsid w:val="00B51F9B"/>
    <w:rsid w:val="00B52016"/>
    <w:rsid w:val="00B52062"/>
    <w:rsid w:val="00B5223D"/>
    <w:rsid w:val="00B5291D"/>
    <w:rsid w:val="00B5358A"/>
    <w:rsid w:val="00B5378D"/>
    <w:rsid w:val="00B538A6"/>
    <w:rsid w:val="00B538DC"/>
    <w:rsid w:val="00B53BB4"/>
    <w:rsid w:val="00B53D4C"/>
    <w:rsid w:val="00B540C4"/>
    <w:rsid w:val="00B540E8"/>
    <w:rsid w:val="00B54184"/>
    <w:rsid w:val="00B542A3"/>
    <w:rsid w:val="00B54731"/>
    <w:rsid w:val="00B549EA"/>
    <w:rsid w:val="00B54B51"/>
    <w:rsid w:val="00B54C5F"/>
    <w:rsid w:val="00B5508B"/>
    <w:rsid w:val="00B553C3"/>
    <w:rsid w:val="00B554E2"/>
    <w:rsid w:val="00B554F0"/>
    <w:rsid w:val="00B557DC"/>
    <w:rsid w:val="00B558B4"/>
    <w:rsid w:val="00B558CE"/>
    <w:rsid w:val="00B559E9"/>
    <w:rsid w:val="00B563E1"/>
    <w:rsid w:val="00B56465"/>
    <w:rsid w:val="00B56608"/>
    <w:rsid w:val="00B568AC"/>
    <w:rsid w:val="00B56D9D"/>
    <w:rsid w:val="00B56DD5"/>
    <w:rsid w:val="00B56E6B"/>
    <w:rsid w:val="00B56FC9"/>
    <w:rsid w:val="00B57087"/>
    <w:rsid w:val="00B57A8B"/>
    <w:rsid w:val="00B57B99"/>
    <w:rsid w:val="00B60424"/>
    <w:rsid w:val="00B6077F"/>
    <w:rsid w:val="00B6084E"/>
    <w:rsid w:val="00B60894"/>
    <w:rsid w:val="00B60C39"/>
    <w:rsid w:val="00B60ECF"/>
    <w:rsid w:val="00B60F03"/>
    <w:rsid w:val="00B614B0"/>
    <w:rsid w:val="00B619F7"/>
    <w:rsid w:val="00B61DD7"/>
    <w:rsid w:val="00B61DDC"/>
    <w:rsid w:val="00B628E7"/>
    <w:rsid w:val="00B62B72"/>
    <w:rsid w:val="00B63113"/>
    <w:rsid w:val="00B6338D"/>
    <w:rsid w:val="00B639E2"/>
    <w:rsid w:val="00B63AFE"/>
    <w:rsid w:val="00B64074"/>
    <w:rsid w:val="00B64572"/>
    <w:rsid w:val="00B64712"/>
    <w:rsid w:val="00B64B08"/>
    <w:rsid w:val="00B64B38"/>
    <w:rsid w:val="00B64B59"/>
    <w:rsid w:val="00B64CCD"/>
    <w:rsid w:val="00B64D0B"/>
    <w:rsid w:val="00B6528E"/>
    <w:rsid w:val="00B6538D"/>
    <w:rsid w:val="00B65605"/>
    <w:rsid w:val="00B658EE"/>
    <w:rsid w:val="00B658FF"/>
    <w:rsid w:val="00B65B63"/>
    <w:rsid w:val="00B65D28"/>
    <w:rsid w:val="00B65D84"/>
    <w:rsid w:val="00B65FCE"/>
    <w:rsid w:val="00B66366"/>
    <w:rsid w:val="00B665E5"/>
    <w:rsid w:val="00B66A6A"/>
    <w:rsid w:val="00B66CA2"/>
    <w:rsid w:val="00B66D92"/>
    <w:rsid w:val="00B672C3"/>
    <w:rsid w:val="00B67658"/>
    <w:rsid w:val="00B67690"/>
    <w:rsid w:val="00B67B03"/>
    <w:rsid w:val="00B67BE0"/>
    <w:rsid w:val="00B67F96"/>
    <w:rsid w:val="00B7023A"/>
    <w:rsid w:val="00B704C7"/>
    <w:rsid w:val="00B70528"/>
    <w:rsid w:val="00B70BB3"/>
    <w:rsid w:val="00B70E53"/>
    <w:rsid w:val="00B70FB5"/>
    <w:rsid w:val="00B71068"/>
    <w:rsid w:val="00B71443"/>
    <w:rsid w:val="00B715B4"/>
    <w:rsid w:val="00B72596"/>
    <w:rsid w:val="00B72602"/>
    <w:rsid w:val="00B73519"/>
    <w:rsid w:val="00B737CC"/>
    <w:rsid w:val="00B73B98"/>
    <w:rsid w:val="00B73EA1"/>
    <w:rsid w:val="00B74426"/>
    <w:rsid w:val="00B74D5F"/>
    <w:rsid w:val="00B74E8D"/>
    <w:rsid w:val="00B7542B"/>
    <w:rsid w:val="00B75588"/>
    <w:rsid w:val="00B755AE"/>
    <w:rsid w:val="00B75947"/>
    <w:rsid w:val="00B75D49"/>
    <w:rsid w:val="00B76318"/>
    <w:rsid w:val="00B76DD1"/>
    <w:rsid w:val="00B76E2C"/>
    <w:rsid w:val="00B76E3B"/>
    <w:rsid w:val="00B77742"/>
    <w:rsid w:val="00B77916"/>
    <w:rsid w:val="00B80119"/>
    <w:rsid w:val="00B801AB"/>
    <w:rsid w:val="00B8036B"/>
    <w:rsid w:val="00B8054A"/>
    <w:rsid w:val="00B80689"/>
    <w:rsid w:val="00B80772"/>
    <w:rsid w:val="00B80BDD"/>
    <w:rsid w:val="00B80BDF"/>
    <w:rsid w:val="00B80E89"/>
    <w:rsid w:val="00B810AA"/>
    <w:rsid w:val="00B814F9"/>
    <w:rsid w:val="00B81C67"/>
    <w:rsid w:val="00B81D9F"/>
    <w:rsid w:val="00B81E78"/>
    <w:rsid w:val="00B825F9"/>
    <w:rsid w:val="00B82983"/>
    <w:rsid w:val="00B82CF4"/>
    <w:rsid w:val="00B82E13"/>
    <w:rsid w:val="00B83247"/>
    <w:rsid w:val="00B83674"/>
    <w:rsid w:val="00B83939"/>
    <w:rsid w:val="00B83CAE"/>
    <w:rsid w:val="00B83FD9"/>
    <w:rsid w:val="00B84071"/>
    <w:rsid w:val="00B841BD"/>
    <w:rsid w:val="00B84308"/>
    <w:rsid w:val="00B847F3"/>
    <w:rsid w:val="00B84EB2"/>
    <w:rsid w:val="00B84F2A"/>
    <w:rsid w:val="00B851CF"/>
    <w:rsid w:val="00B85D73"/>
    <w:rsid w:val="00B85E39"/>
    <w:rsid w:val="00B86612"/>
    <w:rsid w:val="00B8687E"/>
    <w:rsid w:val="00B86886"/>
    <w:rsid w:val="00B86978"/>
    <w:rsid w:val="00B86C7C"/>
    <w:rsid w:val="00B870B1"/>
    <w:rsid w:val="00B8739D"/>
    <w:rsid w:val="00B874DF"/>
    <w:rsid w:val="00B87636"/>
    <w:rsid w:val="00B8777C"/>
    <w:rsid w:val="00B8796E"/>
    <w:rsid w:val="00B87B27"/>
    <w:rsid w:val="00B87CA7"/>
    <w:rsid w:val="00B87CB0"/>
    <w:rsid w:val="00B87D54"/>
    <w:rsid w:val="00B87F3F"/>
    <w:rsid w:val="00B90321"/>
    <w:rsid w:val="00B90351"/>
    <w:rsid w:val="00B9056B"/>
    <w:rsid w:val="00B91102"/>
    <w:rsid w:val="00B911D3"/>
    <w:rsid w:val="00B913FB"/>
    <w:rsid w:val="00B915EE"/>
    <w:rsid w:val="00B91A46"/>
    <w:rsid w:val="00B91CFA"/>
    <w:rsid w:val="00B92162"/>
    <w:rsid w:val="00B9218C"/>
    <w:rsid w:val="00B924B7"/>
    <w:rsid w:val="00B925ED"/>
    <w:rsid w:val="00B9272E"/>
    <w:rsid w:val="00B927E9"/>
    <w:rsid w:val="00B933F1"/>
    <w:rsid w:val="00B93FC7"/>
    <w:rsid w:val="00B93FE3"/>
    <w:rsid w:val="00B94228"/>
    <w:rsid w:val="00B9432A"/>
    <w:rsid w:val="00B947A6"/>
    <w:rsid w:val="00B94854"/>
    <w:rsid w:val="00B94A7A"/>
    <w:rsid w:val="00B94EFA"/>
    <w:rsid w:val="00B9509F"/>
    <w:rsid w:val="00B95304"/>
    <w:rsid w:val="00B95535"/>
    <w:rsid w:val="00B957BC"/>
    <w:rsid w:val="00B957D7"/>
    <w:rsid w:val="00B95829"/>
    <w:rsid w:val="00B9584D"/>
    <w:rsid w:val="00B95A16"/>
    <w:rsid w:val="00B95D2B"/>
    <w:rsid w:val="00B95DBF"/>
    <w:rsid w:val="00B96020"/>
    <w:rsid w:val="00B96208"/>
    <w:rsid w:val="00B96398"/>
    <w:rsid w:val="00B96444"/>
    <w:rsid w:val="00B96D65"/>
    <w:rsid w:val="00B970B2"/>
    <w:rsid w:val="00B970EE"/>
    <w:rsid w:val="00B9747E"/>
    <w:rsid w:val="00B974C5"/>
    <w:rsid w:val="00B9772B"/>
    <w:rsid w:val="00B97A60"/>
    <w:rsid w:val="00B97EAC"/>
    <w:rsid w:val="00B97F99"/>
    <w:rsid w:val="00BA0B4E"/>
    <w:rsid w:val="00BA0D3D"/>
    <w:rsid w:val="00BA1479"/>
    <w:rsid w:val="00BA1513"/>
    <w:rsid w:val="00BA1828"/>
    <w:rsid w:val="00BA1F3A"/>
    <w:rsid w:val="00BA2B5D"/>
    <w:rsid w:val="00BA2FED"/>
    <w:rsid w:val="00BA3E04"/>
    <w:rsid w:val="00BA405E"/>
    <w:rsid w:val="00BA471C"/>
    <w:rsid w:val="00BA4886"/>
    <w:rsid w:val="00BA4964"/>
    <w:rsid w:val="00BA49B5"/>
    <w:rsid w:val="00BA55C0"/>
    <w:rsid w:val="00BA563F"/>
    <w:rsid w:val="00BA5738"/>
    <w:rsid w:val="00BA58AC"/>
    <w:rsid w:val="00BA5F7C"/>
    <w:rsid w:val="00BA67C2"/>
    <w:rsid w:val="00BA730C"/>
    <w:rsid w:val="00BB0A93"/>
    <w:rsid w:val="00BB128C"/>
    <w:rsid w:val="00BB159C"/>
    <w:rsid w:val="00BB15DA"/>
    <w:rsid w:val="00BB1770"/>
    <w:rsid w:val="00BB1B0E"/>
    <w:rsid w:val="00BB1E2A"/>
    <w:rsid w:val="00BB1EB5"/>
    <w:rsid w:val="00BB1EBA"/>
    <w:rsid w:val="00BB1ED8"/>
    <w:rsid w:val="00BB1EEC"/>
    <w:rsid w:val="00BB2574"/>
    <w:rsid w:val="00BB29A6"/>
    <w:rsid w:val="00BB2BF6"/>
    <w:rsid w:val="00BB2D73"/>
    <w:rsid w:val="00BB2E85"/>
    <w:rsid w:val="00BB2FA9"/>
    <w:rsid w:val="00BB32EC"/>
    <w:rsid w:val="00BB346B"/>
    <w:rsid w:val="00BB35E7"/>
    <w:rsid w:val="00BB371C"/>
    <w:rsid w:val="00BB434E"/>
    <w:rsid w:val="00BB4729"/>
    <w:rsid w:val="00BB494D"/>
    <w:rsid w:val="00BB5505"/>
    <w:rsid w:val="00BB582A"/>
    <w:rsid w:val="00BB5BEF"/>
    <w:rsid w:val="00BB648A"/>
    <w:rsid w:val="00BB661F"/>
    <w:rsid w:val="00BB6916"/>
    <w:rsid w:val="00BB6CE7"/>
    <w:rsid w:val="00BB71CE"/>
    <w:rsid w:val="00BB74BA"/>
    <w:rsid w:val="00BB7720"/>
    <w:rsid w:val="00BB7733"/>
    <w:rsid w:val="00BB7919"/>
    <w:rsid w:val="00BB7A4A"/>
    <w:rsid w:val="00BB7CA3"/>
    <w:rsid w:val="00BC008F"/>
    <w:rsid w:val="00BC048C"/>
    <w:rsid w:val="00BC0696"/>
    <w:rsid w:val="00BC1111"/>
    <w:rsid w:val="00BC1434"/>
    <w:rsid w:val="00BC1A8D"/>
    <w:rsid w:val="00BC1EC9"/>
    <w:rsid w:val="00BC21CD"/>
    <w:rsid w:val="00BC21ED"/>
    <w:rsid w:val="00BC2619"/>
    <w:rsid w:val="00BC302A"/>
    <w:rsid w:val="00BC3587"/>
    <w:rsid w:val="00BC3661"/>
    <w:rsid w:val="00BC370F"/>
    <w:rsid w:val="00BC3815"/>
    <w:rsid w:val="00BC38F0"/>
    <w:rsid w:val="00BC3E58"/>
    <w:rsid w:val="00BC411D"/>
    <w:rsid w:val="00BC41A0"/>
    <w:rsid w:val="00BC4424"/>
    <w:rsid w:val="00BC459E"/>
    <w:rsid w:val="00BC4D13"/>
    <w:rsid w:val="00BC4D86"/>
    <w:rsid w:val="00BC506C"/>
    <w:rsid w:val="00BC541E"/>
    <w:rsid w:val="00BC5CAF"/>
    <w:rsid w:val="00BC5CFB"/>
    <w:rsid w:val="00BC643D"/>
    <w:rsid w:val="00BC657B"/>
    <w:rsid w:val="00BC680E"/>
    <w:rsid w:val="00BC6C63"/>
    <w:rsid w:val="00BC6CB7"/>
    <w:rsid w:val="00BC6E20"/>
    <w:rsid w:val="00BC72F0"/>
    <w:rsid w:val="00BC757A"/>
    <w:rsid w:val="00BC77CB"/>
    <w:rsid w:val="00BC787F"/>
    <w:rsid w:val="00BC7D42"/>
    <w:rsid w:val="00BC7D53"/>
    <w:rsid w:val="00BC7E15"/>
    <w:rsid w:val="00BC7F14"/>
    <w:rsid w:val="00BD0773"/>
    <w:rsid w:val="00BD0B22"/>
    <w:rsid w:val="00BD1236"/>
    <w:rsid w:val="00BD13A2"/>
    <w:rsid w:val="00BD1985"/>
    <w:rsid w:val="00BD1AAD"/>
    <w:rsid w:val="00BD2677"/>
    <w:rsid w:val="00BD3378"/>
    <w:rsid w:val="00BD3398"/>
    <w:rsid w:val="00BD35D5"/>
    <w:rsid w:val="00BD385D"/>
    <w:rsid w:val="00BD39EA"/>
    <w:rsid w:val="00BD40DB"/>
    <w:rsid w:val="00BD5042"/>
    <w:rsid w:val="00BD5AAC"/>
    <w:rsid w:val="00BD5BF3"/>
    <w:rsid w:val="00BD5C52"/>
    <w:rsid w:val="00BD5D36"/>
    <w:rsid w:val="00BD5FAB"/>
    <w:rsid w:val="00BD62E2"/>
    <w:rsid w:val="00BD6366"/>
    <w:rsid w:val="00BD6645"/>
    <w:rsid w:val="00BD679A"/>
    <w:rsid w:val="00BD6F04"/>
    <w:rsid w:val="00BD727E"/>
    <w:rsid w:val="00BD7739"/>
    <w:rsid w:val="00BD7A8B"/>
    <w:rsid w:val="00BE0089"/>
    <w:rsid w:val="00BE03CF"/>
    <w:rsid w:val="00BE06FF"/>
    <w:rsid w:val="00BE07C8"/>
    <w:rsid w:val="00BE08DB"/>
    <w:rsid w:val="00BE0C51"/>
    <w:rsid w:val="00BE0CC9"/>
    <w:rsid w:val="00BE1279"/>
    <w:rsid w:val="00BE12E1"/>
    <w:rsid w:val="00BE192B"/>
    <w:rsid w:val="00BE1FCF"/>
    <w:rsid w:val="00BE210A"/>
    <w:rsid w:val="00BE2303"/>
    <w:rsid w:val="00BE278F"/>
    <w:rsid w:val="00BE295F"/>
    <w:rsid w:val="00BE2BE2"/>
    <w:rsid w:val="00BE2BEC"/>
    <w:rsid w:val="00BE316F"/>
    <w:rsid w:val="00BE3600"/>
    <w:rsid w:val="00BE36B4"/>
    <w:rsid w:val="00BE386B"/>
    <w:rsid w:val="00BE38D1"/>
    <w:rsid w:val="00BE3D01"/>
    <w:rsid w:val="00BE3F78"/>
    <w:rsid w:val="00BE3F9A"/>
    <w:rsid w:val="00BE3FE9"/>
    <w:rsid w:val="00BE402D"/>
    <w:rsid w:val="00BE438C"/>
    <w:rsid w:val="00BE4715"/>
    <w:rsid w:val="00BE4EBA"/>
    <w:rsid w:val="00BE4FE0"/>
    <w:rsid w:val="00BE50FF"/>
    <w:rsid w:val="00BE550B"/>
    <w:rsid w:val="00BE5732"/>
    <w:rsid w:val="00BE57AC"/>
    <w:rsid w:val="00BE5B85"/>
    <w:rsid w:val="00BE5ECB"/>
    <w:rsid w:val="00BE5F26"/>
    <w:rsid w:val="00BE5F77"/>
    <w:rsid w:val="00BE602C"/>
    <w:rsid w:val="00BE60E6"/>
    <w:rsid w:val="00BE67F8"/>
    <w:rsid w:val="00BE685D"/>
    <w:rsid w:val="00BE6B96"/>
    <w:rsid w:val="00BE7073"/>
    <w:rsid w:val="00BE70CE"/>
    <w:rsid w:val="00BE717B"/>
    <w:rsid w:val="00BE7372"/>
    <w:rsid w:val="00BE7FFD"/>
    <w:rsid w:val="00BF0548"/>
    <w:rsid w:val="00BF0C9C"/>
    <w:rsid w:val="00BF149E"/>
    <w:rsid w:val="00BF14BD"/>
    <w:rsid w:val="00BF1619"/>
    <w:rsid w:val="00BF18FA"/>
    <w:rsid w:val="00BF19E1"/>
    <w:rsid w:val="00BF2002"/>
    <w:rsid w:val="00BF2094"/>
    <w:rsid w:val="00BF2B7C"/>
    <w:rsid w:val="00BF2D37"/>
    <w:rsid w:val="00BF2E16"/>
    <w:rsid w:val="00BF30FF"/>
    <w:rsid w:val="00BF338F"/>
    <w:rsid w:val="00BF3555"/>
    <w:rsid w:val="00BF360C"/>
    <w:rsid w:val="00BF3870"/>
    <w:rsid w:val="00BF38C8"/>
    <w:rsid w:val="00BF3FDF"/>
    <w:rsid w:val="00BF41D0"/>
    <w:rsid w:val="00BF485A"/>
    <w:rsid w:val="00BF4AC4"/>
    <w:rsid w:val="00BF4D88"/>
    <w:rsid w:val="00BF4ECB"/>
    <w:rsid w:val="00BF4F4D"/>
    <w:rsid w:val="00BF4F97"/>
    <w:rsid w:val="00BF5BEB"/>
    <w:rsid w:val="00BF5E04"/>
    <w:rsid w:val="00BF6102"/>
    <w:rsid w:val="00BF626B"/>
    <w:rsid w:val="00BF650B"/>
    <w:rsid w:val="00BF6C00"/>
    <w:rsid w:val="00BF6C11"/>
    <w:rsid w:val="00BF6FF1"/>
    <w:rsid w:val="00BF7354"/>
    <w:rsid w:val="00BF775B"/>
    <w:rsid w:val="00BF7A06"/>
    <w:rsid w:val="00BF7B80"/>
    <w:rsid w:val="00BF7FAE"/>
    <w:rsid w:val="00C00198"/>
    <w:rsid w:val="00C007D5"/>
    <w:rsid w:val="00C00B43"/>
    <w:rsid w:val="00C00C73"/>
    <w:rsid w:val="00C014A8"/>
    <w:rsid w:val="00C014BE"/>
    <w:rsid w:val="00C0163A"/>
    <w:rsid w:val="00C01D57"/>
    <w:rsid w:val="00C01DDF"/>
    <w:rsid w:val="00C02292"/>
    <w:rsid w:val="00C024AC"/>
    <w:rsid w:val="00C02823"/>
    <w:rsid w:val="00C0285F"/>
    <w:rsid w:val="00C02EBF"/>
    <w:rsid w:val="00C03038"/>
    <w:rsid w:val="00C0336D"/>
    <w:rsid w:val="00C03E54"/>
    <w:rsid w:val="00C04459"/>
    <w:rsid w:val="00C04493"/>
    <w:rsid w:val="00C04499"/>
    <w:rsid w:val="00C0457D"/>
    <w:rsid w:val="00C04EE4"/>
    <w:rsid w:val="00C05583"/>
    <w:rsid w:val="00C0578C"/>
    <w:rsid w:val="00C057C0"/>
    <w:rsid w:val="00C05B5C"/>
    <w:rsid w:val="00C05E13"/>
    <w:rsid w:val="00C0659A"/>
    <w:rsid w:val="00C066E3"/>
    <w:rsid w:val="00C0677E"/>
    <w:rsid w:val="00C06992"/>
    <w:rsid w:val="00C069B2"/>
    <w:rsid w:val="00C06A55"/>
    <w:rsid w:val="00C06B4F"/>
    <w:rsid w:val="00C06BB1"/>
    <w:rsid w:val="00C06BD5"/>
    <w:rsid w:val="00C06D49"/>
    <w:rsid w:val="00C07760"/>
    <w:rsid w:val="00C07952"/>
    <w:rsid w:val="00C0796B"/>
    <w:rsid w:val="00C07B9E"/>
    <w:rsid w:val="00C07D91"/>
    <w:rsid w:val="00C1005A"/>
    <w:rsid w:val="00C1058D"/>
    <w:rsid w:val="00C108F0"/>
    <w:rsid w:val="00C1093A"/>
    <w:rsid w:val="00C10CFD"/>
    <w:rsid w:val="00C10D42"/>
    <w:rsid w:val="00C10FC2"/>
    <w:rsid w:val="00C10FFD"/>
    <w:rsid w:val="00C11396"/>
    <w:rsid w:val="00C11567"/>
    <w:rsid w:val="00C11630"/>
    <w:rsid w:val="00C11897"/>
    <w:rsid w:val="00C11AD0"/>
    <w:rsid w:val="00C11AE1"/>
    <w:rsid w:val="00C11C97"/>
    <w:rsid w:val="00C12821"/>
    <w:rsid w:val="00C128E6"/>
    <w:rsid w:val="00C12A0B"/>
    <w:rsid w:val="00C12EEC"/>
    <w:rsid w:val="00C13131"/>
    <w:rsid w:val="00C13451"/>
    <w:rsid w:val="00C134F6"/>
    <w:rsid w:val="00C135B9"/>
    <w:rsid w:val="00C13938"/>
    <w:rsid w:val="00C13A0A"/>
    <w:rsid w:val="00C13CD0"/>
    <w:rsid w:val="00C14459"/>
    <w:rsid w:val="00C145DF"/>
    <w:rsid w:val="00C1495F"/>
    <w:rsid w:val="00C15496"/>
    <w:rsid w:val="00C154BB"/>
    <w:rsid w:val="00C154F4"/>
    <w:rsid w:val="00C15762"/>
    <w:rsid w:val="00C15A02"/>
    <w:rsid w:val="00C15B81"/>
    <w:rsid w:val="00C15C3B"/>
    <w:rsid w:val="00C15C5D"/>
    <w:rsid w:val="00C15CD0"/>
    <w:rsid w:val="00C15E86"/>
    <w:rsid w:val="00C15FA7"/>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0F6D"/>
    <w:rsid w:val="00C20F8E"/>
    <w:rsid w:val="00C21090"/>
    <w:rsid w:val="00C21309"/>
    <w:rsid w:val="00C21601"/>
    <w:rsid w:val="00C21D40"/>
    <w:rsid w:val="00C22392"/>
    <w:rsid w:val="00C22651"/>
    <w:rsid w:val="00C22B29"/>
    <w:rsid w:val="00C22BF2"/>
    <w:rsid w:val="00C22CB0"/>
    <w:rsid w:val="00C232A2"/>
    <w:rsid w:val="00C23EBF"/>
    <w:rsid w:val="00C246AA"/>
    <w:rsid w:val="00C2472A"/>
    <w:rsid w:val="00C24F49"/>
    <w:rsid w:val="00C24FE5"/>
    <w:rsid w:val="00C25406"/>
    <w:rsid w:val="00C25619"/>
    <w:rsid w:val="00C259B4"/>
    <w:rsid w:val="00C25DA8"/>
    <w:rsid w:val="00C25FE6"/>
    <w:rsid w:val="00C261A2"/>
    <w:rsid w:val="00C26416"/>
    <w:rsid w:val="00C26551"/>
    <w:rsid w:val="00C26699"/>
    <w:rsid w:val="00C26700"/>
    <w:rsid w:val="00C26D22"/>
    <w:rsid w:val="00C26DF4"/>
    <w:rsid w:val="00C26E1B"/>
    <w:rsid w:val="00C26E99"/>
    <w:rsid w:val="00C2708F"/>
    <w:rsid w:val="00C270C6"/>
    <w:rsid w:val="00C270DF"/>
    <w:rsid w:val="00C273D1"/>
    <w:rsid w:val="00C27577"/>
    <w:rsid w:val="00C27E2A"/>
    <w:rsid w:val="00C30160"/>
    <w:rsid w:val="00C30355"/>
    <w:rsid w:val="00C307C9"/>
    <w:rsid w:val="00C308E4"/>
    <w:rsid w:val="00C31374"/>
    <w:rsid w:val="00C31D9B"/>
    <w:rsid w:val="00C3208C"/>
    <w:rsid w:val="00C321D9"/>
    <w:rsid w:val="00C325C9"/>
    <w:rsid w:val="00C32800"/>
    <w:rsid w:val="00C32870"/>
    <w:rsid w:val="00C32DFF"/>
    <w:rsid w:val="00C33045"/>
    <w:rsid w:val="00C33194"/>
    <w:rsid w:val="00C331F6"/>
    <w:rsid w:val="00C338DF"/>
    <w:rsid w:val="00C3400D"/>
    <w:rsid w:val="00C3425D"/>
    <w:rsid w:val="00C34658"/>
    <w:rsid w:val="00C34779"/>
    <w:rsid w:val="00C349C5"/>
    <w:rsid w:val="00C34CE7"/>
    <w:rsid w:val="00C35044"/>
    <w:rsid w:val="00C35111"/>
    <w:rsid w:val="00C357B8"/>
    <w:rsid w:val="00C357D0"/>
    <w:rsid w:val="00C366D0"/>
    <w:rsid w:val="00C36CED"/>
    <w:rsid w:val="00C3705B"/>
    <w:rsid w:val="00C3783C"/>
    <w:rsid w:val="00C37B4E"/>
    <w:rsid w:val="00C37C3D"/>
    <w:rsid w:val="00C37DEF"/>
    <w:rsid w:val="00C40054"/>
    <w:rsid w:val="00C403A4"/>
    <w:rsid w:val="00C403CC"/>
    <w:rsid w:val="00C40492"/>
    <w:rsid w:val="00C408AD"/>
    <w:rsid w:val="00C41111"/>
    <w:rsid w:val="00C41159"/>
    <w:rsid w:val="00C4118F"/>
    <w:rsid w:val="00C41A8C"/>
    <w:rsid w:val="00C41AEF"/>
    <w:rsid w:val="00C423F2"/>
    <w:rsid w:val="00C42603"/>
    <w:rsid w:val="00C429CF"/>
    <w:rsid w:val="00C42D45"/>
    <w:rsid w:val="00C4358E"/>
    <w:rsid w:val="00C4373D"/>
    <w:rsid w:val="00C438BD"/>
    <w:rsid w:val="00C4410B"/>
    <w:rsid w:val="00C442DC"/>
    <w:rsid w:val="00C4445B"/>
    <w:rsid w:val="00C44781"/>
    <w:rsid w:val="00C44DBA"/>
    <w:rsid w:val="00C45286"/>
    <w:rsid w:val="00C4540E"/>
    <w:rsid w:val="00C454A3"/>
    <w:rsid w:val="00C45716"/>
    <w:rsid w:val="00C45A19"/>
    <w:rsid w:val="00C45BE3"/>
    <w:rsid w:val="00C45D28"/>
    <w:rsid w:val="00C45E44"/>
    <w:rsid w:val="00C46191"/>
    <w:rsid w:val="00C4635A"/>
    <w:rsid w:val="00C4690C"/>
    <w:rsid w:val="00C4745D"/>
    <w:rsid w:val="00C474DF"/>
    <w:rsid w:val="00C475ED"/>
    <w:rsid w:val="00C47691"/>
    <w:rsid w:val="00C47C00"/>
    <w:rsid w:val="00C47CAC"/>
    <w:rsid w:val="00C50725"/>
    <w:rsid w:val="00C50BB7"/>
    <w:rsid w:val="00C511A3"/>
    <w:rsid w:val="00C5136A"/>
    <w:rsid w:val="00C51476"/>
    <w:rsid w:val="00C514A2"/>
    <w:rsid w:val="00C51898"/>
    <w:rsid w:val="00C518B6"/>
    <w:rsid w:val="00C51D72"/>
    <w:rsid w:val="00C51FF0"/>
    <w:rsid w:val="00C52085"/>
    <w:rsid w:val="00C525F5"/>
    <w:rsid w:val="00C52824"/>
    <w:rsid w:val="00C52831"/>
    <w:rsid w:val="00C52899"/>
    <w:rsid w:val="00C528DB"/>
    <w:rsid w:val="00C52A39"/>
    <w:rsid w:val="00C52CD0"/>
    <w:rsid w:val="00C53450"/>
    <w:rsid w:val="00C5350A"/>
    <w:rsid w:val="00C53738"/>
    <w:rsid w:val="00C53E05"/>
    <w:rsid w:val="00C54117"/>
    <w:rsid w:val="00C5489F"/>
    <w:rsid w:val="00C54BCF"/>
    <w:rsid w:val="00C54D47"/>
    <w:rsid w:val="00C55232"/>
    <w:rsid w:val="00C55AB9"/>
    <w:rsid w:val="00C55D8F"/>
    <w:rsid w:val="00C560B3"/>
    <w:rsid w:val="00C566DC"/>
    <w:rsid w:val="00C56881"/>
    <w:rsid w:val="00C56EC6"/>
    <w:rsid w:val="00C57053"/>
    <w:rsid w:val="00C570E8"/>
    <w:rsid w:val="00C57256"/>
    <w:rsid w:val="00C57635"/>
    <w:rsid w:val="00C578B3"/>
    <w:rsid w:val="00C57C8C"/>
    <w:rsid w:val="00C57D81"/>
    <w:rsid w:val="00C57F0F"/>
    <w:rsid w:val="00C57F30"/>
    <w:rsid w:val="00C60723"/>
    <w:rsid w:val="00C60899"/>
    <w:rsid w:val="00C60A1E"/>
    <w:rsid w:val="00C60A2B"/>
    <w:rsid w:val="00C60B5F"/>
    <w:rsid w:val="00C610DC"/>
    <w:rsid w:val="00C61C1D"/>
    <w:rsid w:val="00C61F04"/>
    <w:rsid w:val="00C62174"/>
    <w:rsid w:val="00C6219D"/>
    <w:rsid w:val="00C62910"/>
    <w:rsid w:val="00C62A6F"/>
    <w:rsid w:val="00C62F0C"/>
    <w:rsid w:val="00C63297"/>
    <w:rsid w:val="00C6364F"/>
    <w:rsid w:val="00C636B9"/>
    <w:rsid w:val="00C63BAB"/>
    <w:rsid w:val="00C64287"/>
    <w:rsid w:val="00C64CBF"/>
    <w:rsid w:val="00C64F3C"/>
    <w:rsid w:val="00C64F97"/>
    <w:rsid w:val="00C65291"/>
    <w:rsid w:val="00C652C2"/>
    <w:rsid w:val="00C65446"/>
    <w:rsid w:val="00C655FE"/>
    <w:rsid w:val="00C65DB8"/>
    <w:rsid w:val="00C661BC"/>
    <w:rsid w:val="00C66525"/>
    <w:rsid w:val="00C666E4"/>
    <w:rsid w:val="00C66738"/>
    <w:rsid w:val="00C66B54"/>
    <w:rsid w:val="00C66FC9"/>
    <w:rsid w:val="00C6704E"/>
    <w:rsid w:val="00C670D5"/>
    <w:rsid w:val="00C676E8"/>
    <w:rsid w:val="00C67897"/>
    <w:rsid w:val="00C67B1A"/>
    <w:rsid w:val="00C67CA6"/>
    <w:rsid w:val="00C67CB7"/>
    <w:rsid w:val="00C702F4"/>
    <w:rsid w:val="00C7040F"/>
    <w:rsid w:val="00C706C8"/>
    <w:rsid w:val="00C70BD6"/>
    <w:rsid w:val="00C70CE8"/>
    <w:rsid w:val="00C70EB4"/>
    <w:rsid w:val="00C71074"/>
    <w:rsid w:val="00C714F4"/>
    <w:rsid w:val="00C71516"/>
    <w:rsid w:val="00C7167B"/>
    <w:rsid w:val="00C727DD"/>
    <w:rsid w:val="00C728DC"/>
    <w:rsid w:val="00C729FE"/>
    <w:rsid w:val="00C72B13"/>
    <w:rsid w:val="00C72B29"/>
    <w:rsid w:val="00C72BAA"/>
    <w:rsid w:val="00C72C4A"/>
    <w:rsid w:val="00C72FDE"/>
    <w:rsid w:val="00C7306D"/>
    <w:rsid w:val="00C73273"/>
    <w:rsid w:val="00C73352"/>
    <w:rsid w:val="00C73374"/>
    <w:rsid w:val="00C73846"/>
    <w:rsid w:val="00C73A7C"/>
    <w:rsid w:val="00C745C9"/>
    <w:rsid w:val="00C74748"/>
    <w:rsid w:val="00C74852"/>
    <w:rsid w:val="00C75259"/>
    <w:rsid w:val="00C754CA"/>
    <w:rsid w:val="00C75641"/>
    <w:rsid w:val="00C7575F"/>
    <w:rsid w:val="00C75BE4"/>
    <w:rsid w:val="00C75C70"/>
    <w:rsid w:val="00C75C78"/>
    <w:rsid w:val="00C760AD"/>
    <w:rsid w:val="00C7611B"/>
    <w:rsid w:val="00C76384"/>
    <w:rsid w:val="00C76CF9"/>
    <w:rsid w:val="00C7772D"/>
    <w:rsid w:val="00C777CB"/>
    <w:rsid w:val="00C7797D"/>
    <w:rsid w:val="00C779BA"/>
    <w:rsid w:val="00C779FE"/>
    <w:rsid w:val="00C77CF3"/>
    <w:rsid w:val="00C80400"/>
    <w:rsid w:val="00C804BD"/>
    <w:rsid w:val="00C8071A"/>
    <w:rsid w:val="00C809BC"/>
    <w:rsid w:val="00C80C24"/>
    <w:rsid w:val="00C80FBC"/>
    <w:rsid w:val="00C8102D"/>
    <w:rsid w:val="00C814C3"/>
    <w:rsid w:val="00C8260F"/>
    <w:rsid w:val="00C82656"/>
    <w:rsid w:val="00C82B95"/>
    <w:rsid w:val="00C8319F"/>
    <w:rsid w:val="00C834D3"/>
    <w:rsid w:val="00C83671"/>
    <w:rsid w:val="00C83778"/>
    <w:rsid w:val="00C83EBD"/>
    <w:rsid w:val="00C841F3"/>
    <w:rsid w:val="00C84A42"/>
    <w:rsid w:val="00C84F68"/>
    <w:rsid w:val="00C85CA7"/>
    <w:rsid w:val="00C85DAB"/>
    <w:rsid w:val="00C860F2"/>
    <w:rsid w:val="00C862EA"/>
    <w:rsid w:val="00C86307"/>
    <w:rsid w:val="00C86658"/>
    <w:rsid w:val="00C867A9"/>
    <w:rsid w:val="00C872B4"/>
    <w:rsid w:val="00C873C4"/>
    <w:rsid w:val="00C874E1"/>
    <w:rsid w:val="00C875B2"/>
    <w:rsid w:val="00C87760"/>
    <w:rsid w:val="00C90588"/>
    <w:rsid w:val="00C9072F"/>
    <w:rsid w:val="00C9097A"/>
    <w:rsid w:val="00C90B09"/>
    <w:rsid w:val="00C90E60"/>
    <w:rsid w:val="00C90EDA"/>
    <w:rsid w:val="00C90F6A"/>
    <w:rsid w:val="00C91386"/>
    <w:rsid w:val="00C91453"/>
    <w:rsid w:val="00C91B01"/>
    <w:rsid w:val="00C91D39"/>
    <w:rsid w:val="00C920BB"/>
    <w:rsid w:val="00C92AD3"/>
    <w:rsid w:val="00C92BD3"/>
    <w:rsid w:val="00C92D47"/>
    <w:rsid w:val="00C92EE5"/>
    <w:rsid w:val="00C92F54"/>
    <w:rsid w:val="00C9319B"/>
    <w:rsid w:val="00C931CD"/>
    <w:rsid w:val="00C932D2"/>
    <w:rsid w:val="00C93611"/>
    <w:rsid w:val="00C936A0"/>
    <w:rsid w:val="00C93A6E"/>
    <w:rsid w:val="00C93B6C"/>
    <w:rsid w:val="00C93C90"/>
    <w:rsid w:val="00C93E8F"/>
    <w:rsid w:val="00C943DB"/>
    <w:rsid w:val="00C94DD1"/>
    <w:rsid w:val="00C95254"/>
    <w:rsid w:val="00C956BB"/>
    <w:rsid w:val="00C9582C"/>
    <w:rsid w:val="00C95903"/>
    <w:rsid w:val="00C964C9"/>
    <w:rsid w:val="00C96899"/>
    <w:rsid w:val="00C96EAE"/>
    <w:rsid w:val="00C970E2"/>
    <w:rsid w:val="00C9717C"/>
    <w:rsid w:val="00C97272"/>
    <w:rsid w:val="00C973B5"/>
    <w:rsid w:val="00C97EA1"/>
    <w:rsid w:val="00C97EF8"/>
    <w:rsid w:val="00CA052E"/>
    <w:rsid w:val="00CA0796"/>
    <w:rsid w:val="00CA0A6E"/>
    <w:rsid w:val="00CA0D73"/>
    <w:rsid w:val="00CA1569"/>
    <w:rsid w:val="00CA1BCC"/>
    <w:rsid w:val="00CA1EE9"/>
    <w:rsid w:val="00CA1FAA"/>
    <w:rsid w:val="00CA2271"/>
    <w:rsid w:val="00CA26A7"/>
    <w:rsid w:val="00CA2A29"/>
    <w:rsid w:val="00CA2ADA"/>
    <w:rsid w:val="00CA2AF5"/>
    <w:rsid w:val="00CA3076"/>
    <w:rsid w:val="00CA30D6"/>
    <w:rsid w:val="00CA3224"/>
    <w:rsid w:val="00CA3368"/>
    <w:rsid w:val="00CA336B"/>
    <w:rsid w:val="00CA3698"/>
    <w:rsid w:val="00CA369E"/>
    <w:rsid w:val="00CA378E"/>
    <w:rsid w:val="00CA3DF6"/>
    <w:rsid w:val="00CA47E6"/>
    <w:rsid w:val="00CA4ACB"/>
    <w:rsid w:val="00CA4C47"/>
    <w:rsid w:val="00CA4E33"/>
    <w:rsid w:val="00CA4FC3"/>
    <w:rsid w:val="00CA5599"/>
    <w:rsid w:val="00CA5900"/>
    <w:rsid w:val="00CA5AB8"/>
    <w:rsid w:val="00CA5E2B"/>
    <w:rsid w:val="00CA6A66"/>
    <w:rsid w:val="00CA6A9B"/>
    <w:rsid w:val="00CA6B7B"/>
    <w:rsid w:val="00CA6CC7"/>
    <w:rsid w:val="00CA6CFA"/>
    <w:rsid w:val="00CA6FDB"/>
    <w:rsid w:val="00CA7D3F"/>
    <w:rsid w:val="00CB0335"/>
    <w:rsid w:val="00CB069D"/>
    <w:rsid w:val="00CB0842"/>
    <w:rsid w:val="00CB0B54"/>
    <w:rsid w:val="00CB0D06"/>
    <w:rsid w:val="00CB0DBE"/>
    <w:rsid w:val="00CB1529"/>
    <w:rsid w:val="00CB1A50"/>
    <w:rsid w:val="00CB1B25"/>
    <w:rsid w:val="00CB1CB6"/>
    <w:rsid w:val="00CB1DC6"/>
    <w:rsid w:val="00CB1FF2"/>
    <w:rsid w:val="00CB2A06"/>
    <w:rsid w:val="00CB2A24"/>
    <w:rsid w:val="00CB2C1D"/>
    <w:rsid w:val="00CB2D76"/>
    <w:rsid w:val="00CB2EDB"/>
    <w:rsid w:val="00CB2F76"/>
    <w:rsid w:val="00CB2FC0"/>
    <w:rsid w:val="00CB313D"/>
    <w:rsid w:val="00CB316A"/>
    <w:rsid w:val="00CB31AB"/>
    <w:rsid w:val="00CB326E"/>
    <w:rsid w:val="00CB3322"/>
    <w:rsid w:val="00CB3781"/>
    <w:rsid w:val="00CB3D33"/>
    <w:rsid w:val="00CB3FAD"/>
    <w:rsid w:val="00CB44DF"/>
    <w:rsid w:val="00CB49D6"/>
    <w:rsid w:val="00CB4C0A"/>
    <w:rsid w:val="00CB4F66"/>
    <w:rsid w:val="00CB4FA6"/>
    <w:rsid w:val="00CB4FE4"/>
    <w:rsid w:val="00CB5420"/>
    <w:rsid w:val="00CB5783"/>
    <w:rsid w:val="00CB5B5A"/>
    <w:rsid w:val="00CB5D20"/>
    <w:rsid w:val="00CB5D3F"/>
    <w:rsid w:val="00CB5DA2"/>
    <w:rsid w:val="00CB6E37"/>
    <w:rsid w:val="00CB70D2"/>
    <w:rsid w:val="00CB7939"/>
    <w:rsid w:val="00CB7AEE"/>
    <w:rsid w:val="00CB7B76"/>
    <w:rsid w:val="00CC0BD6"/>
    <w:rsid w:val="00CC0D05"/>
    <w:rsid w:val="00CC1011"/>
    <w:rsid w:val="00CC138F"/>
    <w:rsid w:val="00CC1852"/>
    <w:rsid w:val="00CC1B85"/>
    <w:rsid w:val="00CC1BA6"/>
    <w:rsid w:val="00CC2134"/>
    <w:rsid w:val="00CC2913"/>
    <w:rsid w:val="00CC298A"/>
    <w:rsid w:val="00CC2F42"/>
    <w:rsid w:val="00CC3092"/>
    <w:rsid w:val="00CC3BEF"/>
    <w:rsid w:val="00CC416A"/>
    <w:rsid w:val="00CC45D8"/>
    <w:rsid w:val="00CC465D"/>
    <w:rsid w:val="00CC4D47"/>
    <w:rsid w:val="00CC5D41"/>
    <w:rsid w:val="00CC5DA4"/>
    <w:rsid w:val="00CC612A"/>
    <w:rsid w:val="00CC6802"/>
    <w:rsid w:val="00CC692E"/>
    <w:rsid w:val="00CC6A0C"/>
    <w:rsid w:val="00CC7270"/>
    <w:rsid w:val="00CD0012"/>
    <w:rsid w:val="00CD01D7"/>
    <w:rsid w:val="00CD0B39"/>
    <w:rsid w:val="00CD0DCD"/>
    <w:rsid w:val="00CD0FCF"/>
    <w:rsid w:val="00CD1069"/>
    <w:rsid w:val="00CD1B1F"/>
    <w:rsid w:val="00CD1D47"/>
    <w:rsid w:val="00CD251C"/>
    <w:rsid w:val="00CD288B"/>
    <w:rsid w:val="00CD289E"/>
    <w:rsid w:val="00CD2999"/>
    <w:rsid w:val="00CD2B28"/>
    <w:rsid w:val="00CD2D59"/>
    <w:rsid w:val="00CD36C5"/>
    <w:rsid w:val="00CD36D3"/>
    <w:rsid w:val="00CD41AA"/>
    <w:rsid w:val="00CD4243"/>
    <w:rsid w:val="00CD4582"/>
    <w:rsid w:val="00CD4725"/>
    <w:rsid w:val="00CD4E4E"/>
    <w:rsid w:val="00CD4EBF"/>
    <w:rsid w:val="00CD501F"/>
    <w:rsid w:val="00CD5261"/>
    <w:rsid w:val="00CD528E"/>
    <w:rsid w:val="00CD53C9"/>
    <w:rsid w:val="00CD5407"/>
    <w:rsid w:val="00CD5650"/>
    <w:rsid w:val="00CD591A"/>
    <w:rsid w:val="00CD5983"/>
    <w:rsid w:val="00CD60A9"/>
    <w:rsid w:val="00CD6D1E"/>
    <w:rsid w:val="00CD7348"/>
    <w:rsid w:val="00CD76C7"/>
    <w:rsid w:val="00CD76F5"/>
    <w:rsid w:val="00CD77F8"/>
    <w:rsid w:val="00CD7972"/>
    <w:rsid w:val="00CD7AEF"/>
    <w:rsid w:val="00CE0456"/>
    <w:rsid w:val="00CE04E1"/>
    <w:rsid w:val="00CE1510"/>
    <w:rsid w:val="00CE176E"/>
    <w:rsid w:val="00CE19D6"/>
    <w:rsid w:val="00CE1EF2"/>
    <w:rsid w:val="00CE2723"/>
    <w:rsid w:val="00CE2998"/>
    <w:rsid w:val="00CE2DA5"/>
    <w:rsid w:val="00CE34D6"/>
    <w:rsid w:val="00CE366C"/>
    <w:rsid w:val="00CE3BCF"/>
    <w:rsid w:val="00CE3CC9"/>
    <w:rsid w:val="00CE3D5E"/>
    <w:rsid w:val="00CE41C5"/>
    <w:rsid w:val="00CE41E4"/>
    <w:rsid w:val="00CE50DD"/>
    <w:rsid w:val="00CE51E2"/>
    <w:rsid w:val="00CE5578"/>
    <w:rsid w:val="00CE5618"/>
    <w:rsid w:val="00CE5668"/>
    <w:rsid w:val="00CE5839"/>
    <w:rsid w:val="00CE5DAA"/>
    <w:rsid w:val="00CE5DC6"/>
    <w:rsid w:val="00CE5F38"/>
    <w:rsid w:val="00CE6A8C"/>
    <w:rsid w:val="00CE6B6F"/>
    <w:rsid w:val="00CE7B74"/>
    <w:rsid w:val="00CE7D34"/>
    <w:rsid w:val="00CE7FE3"/>
    <w:rsid w:val="00CF04F8"/>
    <w:rsid w:val="00CF0530"/>
    <w:rsid w:val="00CF0915"/>
    <w:rsid w:val="00CF0A7B"/>
    <w:rsid w:val="00CF0B05"/>
    <w:rsid w:val="00CF0D83"/>
    <w:rsid w:val="00CF119F"/>
    <w:rsid w:val="00CF11B9"/>
    <w:rsid w:val="00CF15A3"/>
    <w:rsid w:val="00CF174D"/>
    <w:rsid w:val="00CF1761"/>
    <w:rsid w:val="00CF18FC"/>
    <w:rsid w:val="00CF19FD"/>
    <w:rsid w:val="00CF1DB6"/>
    <w:rsid w:val="00CF287E"/>
    <w:rsid w:val="00CF2DBA"/>
    <w:rsid w:val="00CF35BC"/>
    <w:rsid w:val="00CF3A20"/>
    <w:rsid w:val="00CF3B9E"/>
    <w:rsid w:val="00CF3EDA"/>
    <w:rsid w:val="00CF4557"/>
    <w:rsid w:val="00CF51C1"/>
    <w:rsid w:val="00CF54DA"/>
    <w:rsid w:val="00CF54E7"/>
    <w:rsid w:val="00CF57B5"/>
    <w:rsid w:val="00CF5895"/>
    <w:rsid w:val="00CF5E82"/>
    <w:rsid w:val="00CF6427"/>
    <w:rsid w:val="00CF67B6"/>
    <w:rsid w:val="00CF6B91"/>
    <w:rsid w:val="00CF6BCE"/>
    <w:rsid w:val="00CF6FD0"/>
    <w:rsid w:val="00CF7319"/>
    <w:rsid w:val="00CF73E0"/>
    <w:rsid w:val="00CF7970"/>
    <w:rsid w:val="00CF79C9"/>
    <w:rsid w:val="00D004FA"/>
    <w:rsid w:val="00D007CE"/>
    <w:rsid w:val="00D00B9F"/>
    <w:rsid w:val="00D00D29"/>
    <w:rsid w:val="00D01628"/>
    <w:rsid w:val="00D0174F"/>
    <w:rsid w:val="00D01786"/>
    <w:rsid w:val="00D01F0A"/>
    <w:rsid w:val="00D02352"/>
    <w:rsid w:val="00D025CD"/>
    <w:rsid w:val="00D02688"/>
    <w:rsid w:val="00D02834"/>
    <w:rsid w:val="00D02B75"/>
    <w:rsid w:val="00D02C90"/>
    <w:rsid w:val="00D030B0"/>
    <w:rsid w:val="00D03343"/>
    <w:rsid w:val="00D03469"/>
    <w:rsid w:val="00D03544"/>
    <w:rsid w:val="00D0393E"/>
    <w:rsid w:val="00D03BF8"/>
    <w:rsid w:val="00D03DA9"/>
    <w:rsid w:val="00D03F32"/>
    <w:rsid w:val="00D046D3"/>
    <w:rsid w:val="00D0483B"/>
    <w:rsid w:val="00D04915"/>
    <w:rsid w:val="00D04A78"/>
    <w:rsid w:val="00D04B40"/>
    <w:rsid w:val="00D0511B"/>
    <w:rsid w:val="00D0527B"/>
    <w:rsid w:val="00D05348"/>
    <w:rsid w:val="00D0536A"/>
    <w:rsid w:val="00D054BD"/>
    <w:rsid w:val="00D05885"/>
    <w:rsid w:val="00D058F0"/>
    <w:rsid w:val="00D05F01"/>
    <w:rsid w:val="00D06506"/>
    <w:rsid w:val="00D06C27"/>
    <w:rsid w:val="00D06E17"/>
    <w:rsid w:val="00D06FA2"/>
    <w:rsid w:val="00D07A00"/>
    <w:rsid w:val="00D07AAA"/>
    <w:rsid w:val="00D07ACB"/>
    <w:rsid w:val="00D07EC1"/>
    <w:rsid w:val="00D07FB0"/>
    <w:rsid w:val="00D07FD2"/>
    <w:rsid w:val="00D10206"/>
    <w:rsid w:val="00D10319"/>
    <w:rsid w:val="00D1055D"/>
    <w:rsid w:val="00D10583"/>
    <w:rsid w:val="00D10744"/>
    <w:rsid w:val="00D108AC"/>
    <w:rsid w:val="00D108B2"/>
    <w:rsid w:val="00D11104"/>
    <w:rsid w:val="00D1128A"/>
    <w:rsid w:val="00D117ED"/>
    <w:rsid w:val="00D11801"/>
    <w:rsid w:val="00D119DF"/>
    <w:rsid w:val="00D11EA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63C"/>
    <w:rsid w:val="00D1592E"/>
    <w:rsid w:val="00D15BBE"/>
    <w:rsid w:val="00D162D2"/>
    <w:rsid w:val="00D1632F"/>
    <w:rsid w:val="00D16587"/>
    <w:rsid w:val="00D166A0"/>
    <w:rsid w:val="00D16C3D"/>
    <w:rsid w:val="00D16C8E"/>
    <w:rsid w:val="00D17146"/>
    <w:rsid w:val="00D17192"/>
    <w:rsid w:val="00D17D4D"/>
    <w:rsid w:val="00D17FEA"/>
    <w:rsid w:val="00D202A3"/>
    <w:rsid w:val="00D204BF"/>
    <w:rsid w:val="00D20A43"/>
    <w:rsid w:val="00D20EDC"/>
    <w:rsid w:val="00D211A9"/>
    <w:rsid w:val="00D212BC"/>
    <w:rsid w:val="00D219FE"/>
    <w:rsid w:val="00D21BF8"/>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1FE"/>
    <w:rsid w:val="00D242BD"/>
    <w:rsid w:val="00D242DF"/>
    <w:rsid w:val="00D24D81"/>
    <w:rsid w:val="00D25328"/>
    <w:rsid w:val="00D2563C"/>
    <w:rsid w:val="00D257D8"/>
    <w:rsid w:val="00D25BF6"/>
    <w:rsid w:val="00D261C4"/>
    <w:rsid w:val="00D2663E"/>
    <w:rsid w:val="00D26664"/>
    <w:rsid w:val="00D26F13"/>
    <w:rsid w:val="00D26FA7"/>
    <w:rsid w:val="00D271EE"/>
    <w:rsid w:val="00D27251"/>
    <w:rsid w:val="00D27325"/>
    <w:rsid w:val="00D279A1"/>
    <w:rsid w:val="00D279EE"/>
    <w:rsid w:val="00D27CC7"/>
    <w:rsid w:val="00D27ECA"/>
    <w:rsid w:val="00D27F84"/>
    <w:rsid w:val="00D30399"/>
    <w:rsid w:val="00D30C4A"/>
    <w:rsid w:val="00D30D08"/>
    <w:rsid w:val="00D30D98"/>
    <w:rsid w:val="00D3107B"/>
    <w:rsid w:val="00D31189"/>
    <w:rsid w:val="00D3123A"/>
    <w:rsid w:val="00D31834"/>
    <w:rsid w:val="00D31923"/>
    <w:rsid w:val="00D31B63"/>
    <w:rsid w:val="00D31CAA"/>
    <w:rsid w:val="00D31D29"/>
    <w:rsid w:val="00D31E74"/>
    <w:rsid w:val="00D31EB2"/>
    <w:rsid w:val="00D31FAC"/>
    <w:rsid w:val="00D32072"/>
    <w:rsid w:val="00D325BF"/>
    <w:rsid w:val="00D33021"/>
    <w:rsid w:val="00D334EF"/>
    <w:rsid w:val="00D3377B"/>
    <w:rsid w:val="00D3402E"/>
    <w:rsid w:val="00D340C9"/>
    <w:rsid w:val="00D3418C"/>
    <w:rsid w:val="00D34308"/>
    <w:rsid w:val="00D34AEA"/>
    <w:rsid w:val="00D34BDC"/>
    <w:rsid w:val="00D34E36"/>
    <w:rsid w:val="00D351DA"/>
    <w:rsid w:val="00D3521C"/>
    <w:rsid w:val="00D3528B"/>
    <w:rsid w:val="00D35447"/>
    <w:rsid w:val="00D3572E"/>
    <w:rsid w:val="00D3584E"/>
    <w:rsid w:val="00D359E2"/>
    <w:rsid w:val="00D35CE2"/>
    <w:rsid w:val="00D35DB6"/>
    <w:rsid w:val="00D35F19"/>
    <w:rsid w:val="00D35F40"/>
    <w:rsid w:val="00D36339"/>
    <w:rsid w:val="00D366E1"/>
    <w:rsid w:val="00D367A2"/>
    <w:rsid w:val="00D36B33"/>
    <w:rsid w:val="00D36C49"/>
    <w:rsid w:val="00D36C6D"/>
    <w:rsid w:val="00D36CA1"/>
    <w:rsid w:val="00D36D52"/>
    <w:rsid w:val="00D36DBA"/>
    <w:rsid w:val="00D36F08"/>
    <w:rsid w:val="00D370C8"/>
    <w:rsid w:val="00D37931"/>
    <w:rsid w:val="00D4038B"/>
    <w:rsid w:val="00D403D1"/>
    <w:rsid w:val="00D404A8"/>
    <w:rsid w:val="00D4052D"/>
    <w:rsid w:val="00D4071C"/>
    <w:rsid w:val="00D4121A"/>
    <w:rsid w:val="00D41498"/>
    <w:rsid w:val="00D415C9"/>
    <w:rsid w:val="00D4160F"/>
    <w:rsid w:val="00D41C59"/>
    <w:rsid w:val="00D41C6B"/>
    <w:rsid w:val="00D42319"/>
    <w:rsid w:val="00D42877"/>
    <w:rsid w:val="00D430FB"/>
    <w:rsid w:val="00D433F2"/>
    <w:rsid w:val="00D43876"/>
    <w:rsid w:val="00D43933"/>
    <w:rsid w:val="00D43B2A"/>
    <w:rsid w:val="00D444CE"/>
    <w:rsid w:val="00D44557"/>
    <w:rsid w:val="00D44806"/>
    <w:rsid w:val="00D44B75"/>
    <w:rsid w:val="00D45191"/>
    <w:rsid w:val="00D45985"/>
    <w:rsid w:val="00D45CBB"/>
    <w:rsid w:val="00D45D02"/>
    <w:rsid w:val="00D4612D"/>
    <w:rsid w:val="00D4613C"/>
    <w:rsid w:val="00D461D2"/>
    <w:rsid w:val="00D46275"/>
    <w:rsid w:val="00D46692"/>
    <w:rsid w:val="00D46736"/>
    <w:rsid w:val="00D46747"/>
    <w:rsid w:val="00D468C9"/>
    <w:rsid w:val="00D46CEA"/>
    <w:rsid w:val="00D47310"/>
    <w:rsid w:val="00D477CD"/>
    <w:rsid w:val="00D47FDE"/>
    <w:rsid w:val="00D50315"/>
    <w:rsid w:val="00D506BA"/>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4C7"/>
    <w:rsid w:val="00D53503"/>
    <w:rsid w:val="00D53602"/>
    <w:rsid w:val="00D5377B"/>
    <w:rsid w:val="00D53AA8"/>
    <w:rsid w:val="00D53BC4"/>
    <w:rsid w:val="00D53CA0"/>
    <w:rsid w:val="00D540F6"/>
    <w:rsid w:val="00D54953"/>
    <w:rsid w:val="00D54F57"/>
    <w:rsid w:val="00D550AA"/>
    <w:rsid w:val="00D55322"/>
    <w:rsid w:val="00D5573F"/>
    <w:rsid w:val="00D55ED3"/>
    <w:rsid w:val="00D560D0"/>
    <w:rsid w:val="00D561F0"/>
    <w:rsid w:val="00D562DE"/>
    <w:rsid w:val="00D5686E"/>
    <w:rsid w:val="00D56974"/>
    <w:rsid w:val="00D56F0A"/>
    <w:rsid w:val="00D575AE"/>
    <w:rsid w:val="00D57C46"/>
    <w:rsid w:val="00D57FCC"/>
    <w:rsid w:val="00D603B8"/>
    <w:rsid w:val="00D60CA9"/>
    <w:rsid w:val="00D60CB3"/>
    <w:rsid w:val="00D60E0C"/>
    <w:rsid w:val="00D6120F"/>
    <w:rsid w:val="00D613B8"/>
    <w:rsid w:val="00D613BE"/>
    <w:rsid w:val="00D61926"/>
    <w:rsid w:val="00D61AC5"/>
    <w:rsid w:val="00D61CF4"/>
    <w:rsid w:val="00D61FC1"/>
    <w:rsid w:val="00D622F0"/>
    <w:rsid w:val="00D6269F"/>
    <w:rsid w:val="00D62DDC"/>
    <w:rsid w:val="00D62DF9"/>
    <w:rsid w:val="00D62DFB"/>
    <w:rsid w:val="00D62E23"/>
    <w:rsid w:val="00D63595"/>
    <w:rsid w:val="00D63706"/>
    <w:rsid w:val="00D63A79"/>
    <w:rsid w:val="00D63AFA"/>
    <w:rsid w:val="00D63B04"/>
    <w:rsid w:val="00D63B49"/>
    <w:rsid w:val="00D63EFC"/>
    <w:rsid w:val="00D63F00"/>
    <w:rsid w:val="00D640C6"/>
    <w:rsid w:val="00D64299"/>
    <w:rsid w:val="00D6430C"/>
    <w:rsid w:val="00D64945"/>
    <w:rsid w:val="00D649EA"/>
    <w:rsid w:val="00D65218"/>
    <w:rsid w:val="00D65872"/>
    <w:rsid w:val="00D65956"/>
    <w:rsid w:val="00D65E0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9F4"/>
    <w:rsid w:val="00D70C15"/>
    <w:rsid w:val="00D70F1B"/>
    <w:rsid w:val="00D7116A"/>
    <w:rsid w:val="00D71407"/>
    <w:rsid w:val="00D71778"/>
    <w:rsid w:val="00D72522"/>
    <w:rsid w:val="00D72628"/>
    <w:rsid w:val="00D72EA2"/>
    <w:rsid w:val="00D72F4F"/>
    <w:rsid w:val="00D7319F"/>
    <w:rsid w:val="00D731BF"/>
    <w:rsid w:val="00D73440"/>
    <w:rsid w:val="00D73559"/>
    <w:rsid w:val="00D73891"/>
    <w:rsid w:val="00D73AD9"/>
    <w:rsid w:val="00D73F2F"/>
    <w:rsid w:val="00D73F55"/>
    <w:rsid w:val="00D7413C"/>
    <w:rsid w:val="00D7420E"/>
    <w:rsid w:val="00D744AC"/>
    <w:rsid w:val="00D7455E"/>
    <w:rsid w:val="00D74588"/>
    <w:rsid w:val="00D747FF"/>
    <w:rsid w:val="00D749E8"/>
    <w:rsid w:val="00D7500C"/>
    <w:rsid w:val="00D759A0"/>
    <w:rsid w:val="00D75BAA"/>
    <w:rsid w:val="00D75EEC"/>
    <w:rsid w:val="00D76107"/>
    <w:rsid w:val="00D76D92"/>
    <w:rsid w:val="00D76FEA"/>
    <w:rsid w:val="00D772AF"/>
    <w:rsid w:val="00D774E2"/>
    <w:rsid w:val="00D7770A"/>
    <w:rsid w:val="00D77B9D"/>
    <w:rsid w:val="00D77E13"/>
    <w:rsid w:val="00D800A0"/>
    <w:rsid w:val="00D80346"/>
    <w:rsid w:val="00D80491"/>
    <w:rsid w:val="00D80662"/>
    <w:rsid w:val="00D80CAF"/>
    <w:rsid w:val="00D80F62"/>
    <w:rsid w:val="00D8113E"/>
    <w:rsid w:val="00D81934"/>
    <w:rsid w:val="00D81B9B"/>
    <w:rsid w:val="00D81D16"/>
    <w:rsid w:val="00D81D2A"/>
    <w:rsid w:val="00D81EC0"/>
    <w:rsid w:val="00D81F56"/>
    <w:rsid w:val="00D820D3"/>
    <w:rsid w:val="00D820F3"/>
    <w:rsid w:val="00D826EC"/>
    <w:rsid w:val="00D827AF"/>
    <w:rsid w:val="00D82828"/>
    <w:rsid w:val="00D82C6A"/>
    <w:rsid w:val="00D82CB8"/>
    <w:rsid w:val="00D82CEE"/>
    <w:rsid w:val="00D831AD"/>
    <w:rsid w:val="00D83214"/>
    <w:rsid w:val="00D83416"/>
    <w:rsid w:val="00D835E5"/>
    <w:rsid w:val="00D83BF5"/>
    <w:rsid w:val="00D83CF1"/>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B8B"/>
    <w:rsid w:val="00D92CAA"/>
    <w:rsid w:val="00D92CF6"/>
    <w:rsid w:val="00D92ECE"/>
    <w:rsid w:val="00D93320"/>
    <w:rsid w:val="00D93504"/>
    <w:rsid w:val="00D9366E"/>
    <w:rsid w:val="00D93F26"/>
    <w:rsid w:val="00D93FF8"/>
    <w:rsid w:val="00D940B2"/>
    <w:rsid w:val="00D94352"/>
    <w:rsid w:val="00D94397"/>
    <w:rsid w:val="00D943AA"/>
    <w:rsid w:val="00D9452E"/>
    <w:rsid w:val="00D95516"/>
    <w:rsid w:val="00D958A7"/>
    <w:rsid w:val="00D95976"/>
    <w:rsid w:val="00D95D0F"/>
    <w:rsid w:val="00D95F13"/>
    <w:rsid w:val="00D960D2"/>
    <w:rsid w:val="00D96C22"/>
    <w:rsid w:val="00D96C25"/>
    <w:rsid w:val="00D96DF9"/>
    <w:rsid w:val="00D96E5A"/>
    <w:rsid w:val="00D96E69"/>
    <w:rsid w:val="00D973A1"/>
    <w:rsid w:val="00D97528"/>
    <w:rsid w:val="00D9755F"/>
    <w:rsid w:val="00D97798"/>
    <w:rsid w:val="00D977AF"/>
    <w:rsid w:val="00D97930"/>
    <w:rsid w:val="00D97DE9"/>
    <w:rsid w:val="00DA0115"/>
    <w:rsid w:val="00DA0F5A"/>
    <w:rsid w:val="00DA1183"/>
    <w:rsid w:val="00DA122D"/>
    <w:rsid w:val="00DA1B66"/>
    <w:rsid w:val="00DA1B97"/>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3D4"/>
    <w:rsid w:val="00DA43FE"/>
    <w:rsid w:val="00DA4999"/>
    <w:rsid w:val="00DA4ADA"/>
    <w:rsid w:val="00DA4F56"/>
    <w:rsid w:val="00DA554C"/>
    <w:rsid w:val="00DA58CE"/>
    <w:rsid w:val="00DA595D"/>
    <w:rsid w:val="00DA5BA8"/>
    <w:rsid w:val="00DA713C"/>
    <w:rsid w:val="00DA78E3"/>
    <w:rsid w:val="00DA7B12"/>
    <w:rsid w:val="00DA7F5D"/>
    <w:rsid w:val="00DB038E"/>
    <w:rsid w:val="00DB045D"/>
    <w:rsid w:val="00DB053A"/>
    <w:rsid w:val="00DB0571"/>
    <w:rsid w:val="00DB0575"/>
    <w:rsid w:val="00DB0601"/>
    <w:rsid w:val="00DB0770"/>
    <w:rsid w:val="00DB0A6E"/>
    <w:rsid w:val="00DB1AA5"/>
    <w:rsid w:val="00DB2337"/>
    <w:rsid w:val="00DB239E"/>
    <w:rsid w:val="00DB27ED"/>
    <w:rsid w:val="00DB29DA"/>
    <w:rsid w:val="00DB2C6E"/>
    <w:rsid w:val="00DB2E8C"/>
    <w:rsid w:val="00DB3459"/>
    <w:rsid w:val="00DB357E"/>
    <w:rsid w:val="00DB3A55"/>
    <w:rsid w:val="00DB3C1E"/>
    <w:rsid w:val="00DB3FE5"/>
    <w:rsid w:val="00DB436F"/>
    <w:rsid w:val="00DB44D5"/>
    <w:rsid w:val="00DB47AF"/>
    <w:rsid w:val="00DB4D44"/>
    <w:rsid w:val="00DB4EAC"/>
    <w:rsid w:val="00DB4FF3"/>
    <w:rsid w:val="00DB51B8"/>
    <w:rsid w:val="00DB51BF"/>
    <w:rsid w:val="00DB51C8"/>
    <w:rsid w:val="00DB53B7"/>
    <w:rsid w:val="00DB5908"/>
    <w:rsid w:val="00DB5B3F"/>
    <w:rsid w:val="00DB5FF2"/>
    <w:rsid w:val="00DB60FE"/>
    <w:rsid w:val="00DB6859"/>
    <w:rsid w:val="00DB6863"/>
    <w:rsid w:val="00DB6DE1"/>
    <w:rsid w:val="00DB6E52"/>
    <w:rsid w:val="00DB7164"/>
    <w:rsid w:val="00DB731E"/>
    <w:rsid w:val="00DB78E7"/>
    <w:rsid w:val="00DB7D34"/>
    <w:rsid w:val="00DB7EE7"/>
    <w:rsid w:val="00DC0653"/>
    <w:rsid w:val="00DC081B"/>
    <w:rsid w:val="00DC0898"/>
    <w:rsid w:val="00DC0F7E"/>
    <w:rsid w:val="00DC1297"/>
    <w:rsid w:val="00DC157B"/>
    <w:rsid w:val="00DC1A90"/>
    <w:rsid w:val="00DC1D3A"/>
    <w:rsid w:val="00DC31EC"/>
    <w:rsid w:val="00DC320F"/>
    <w:rsid w:val="00DC3325"/>
    <w:rsid w:val="00DC349E"/>
    <w:rsid w:val="00DC371C"/>
    <w:rsid w:val="00DC3749"/>
    <w:rsid w:val="00DC3800"/>
    <w:rsid w:val="00DC3A8F"/>
    <w:rsid w:val="00DC44E5"/>
    <w:rsid w:val="00DC4750"/>
    <w:rsid w:val="00DC47C0"/>
    <w:rsid w:val="00DC4C04"/>
    <w:rsid w:val="00DC4DB3"/>
    <w:rsid w:val="00DC50F2"/>
    <w:rsid w:val="00DC54FC"/>
    <w:rsid w:val="00DC5880"/>
    <w:rsid w:val="00DC5912"/>
    <w:rsid w:val="00DC59C2"/>
    <w:rsid w:val="00DC59CC"/>
    <w:rsid w:val="00DC5A0D"/>
    <w:rsid w:val="00DC5ECB"/>
    <w:rsid w:val="00DC6460"/>
    <w:rsid w:val="00DC6B18"/>
    <w:rsid w:val="00DC6D72"/>
    <w:rsid w:val="00DC7766"/>
    <w:rsid w:val="00DC7E10"/>
    <w:rsid w:val="00DC7E6E"/>
    <w:rsid w:val="00DD00FC"/>
    <w:rsid w:val="00DD0184"/>
    <w:rsid w:val="00DD05A0"/>
    <w:rsid w:val="00DD0932"/>
    <w:rsid w:val="00DD0BA8"/>
    <w:rsid w:val="00DD0BF7"/>
    <w:rsid w:val="00DD0E22"/>
    <w:rsid w:val="00DD1364"/>
    <w:rsid w:val="00DD1BE6"/>
    <w:rsid w:val="00DD1DB7"/>
    <w:rsid w:val="00DD1F2B"/>
    <w:rsid w:val="00DD2102"/>
    <w:rsid w:val="00DD2AAD"/>
    <w:rsid w:val="00DD2B55"/>
    <w:rsid w:val="00DD2D98"/>
    <w:rsid w:val="00DD2ECE"/>
    <w:rsid w:val="00DD2F5D"/>
    <w:rsid w:val="00DD303E"/>
    <w:rsid w:val="00DD318C"/>
    <w:rsid w:val="00DD349A"/>
    <w:rsid w:val="00DD34E6"/>
    <w:rsid w:val="00DD35CB"/>
    <w:rsid w:val="00DD384D"/>
    <w:rsid w:val="00DD3FAF"/>
    <w:rsid w:val="00DD40A7"/>
    <w:rsid w:val="00DD44B3"/>
    <w:rsid w:val="00DD4C97"/>
    <w:rsid w:val="00DD501C"/>
    <w:rsid w:val="00DD5294"/>
    <w:rsid w:val="00DD5474"/>
    <w:rsid w:val="00DD57A3"/>
    <w:rsid w:val="00DD58CE"/>
    <w:rsid w:val="00DD5B42"/>
    <w:rsid w:val="00DD5C15"/>
    <w:rsid w:val="00DD61DD"/>
    <w:rsid w:val="00DD6279"/>
    <w:rsid w:val="00DD6514"/>
    <w:rsid w:val="00DD658A"/>
    <w:rsid w:val="00DD661A"/>
    <w:rsid w:val="00DD66F7"/>
    <w:rsid w:val="00DD672E"/>
    <w:rsid w:val="00DD6A69"/>
    <w:rsid w:val="00DD6AF8"/>
    <w:rsid w:val="00DD6B93"/>
    <w:rsid w:val="00DD6C1D"/>
    <w:rsid w:val="00DD703C"/>
    <w:rsid w:val="00DD73BB"/>
    <w:rsid w:val="00DD7476"/>
    <w:rsid w:val="00DD76A8"/>
    <w:rsid w:val="00DD7AB9"/>
    <w:rsid w:val="00DD7BBE"/>
    <w:rsid w:val="00DD7C66"/>
    <w:rsid w:val="00DE026F"/>
    <w:rsid w:val="00DE07CE"/>
    <w:rsid w:val="00DE086D"/>
    <w:rsid w:val="00DE08E8"/>
    <w:rsid w:val="00DE0CFD"/>
    <w:rsid w:val="00DE0D98"/>
    <w:rsid w:val="00DE0FF9"/>
    <w:rsid w:val="00DE106C"/>
    <w:rsid w:val="00DE11BC"/>
    <w:rsid w:val="00DE139D"/>
    <w:rsid w:val="00DE158C"/>
    <w:rsid w:val="00DE19A1"/>
    <w:rsid w:val="00DE1A02"/>
    <w:rsid w:val="00DE1A61"/>
    <w:rsid w:val="00DE1A91"/>
    <w:rsid w:val="00DE1E63"/>
    <w:rsid w:val="00DE226A"/>
    <w:rsid w:val="00DE2777"/>
    <w:rsid w:val="00DE2BDC"/>
    <w:rsid w:val="00DE2D53"/>
    <w:rsid w:val="00DE2E66"/>
    <w:rsid w:val="00DE3BC1"/>
    <w:rsid w:val="00DE3C1B"/>
    <w:rsid w:val="00DE4323"/>
    <w:rsid w:val="00DE4957"/>
    <w:rsid w:val="00DE4B25"/>
    <w:rsid w:val="00DE4CB9"/>
    <w:rsid w:val="00DE529E"/>
    <w:rsid w:val="00DE5606"/>
    <w:rsid w:val="00DE5801"/>
    <w:rsid w:val="00DE5C63"/>
    <w:rsid w:val="00DE5EA9"/>
    <w:rsid w:val="00DE672A"/>
    <w:rsid w:val="00DE6BF3"/>
    <w:rsid w:val="00DE715E"/>
    <w:rsid w:val="00DE776E"/>
    <w:rsid w:val="00DE7AA6"/>
    <w:rsid w:val="00DE7C3F"/>
    <w:rsid w:val="00DF091C"/>
    <w:rsid w:val="00DF09EC"/>
    <w:rsid w:val="00DF0A45"/>
    <w:rsid w:val="00DF0DAD"/>
    <w:rsid w:val="00DF0ED6"/>
    <w:rsid w:val="00DF1010"/>
    <w:rsid w:val="00DF1678"/>
    <w:rsid w:val="00DF26C2"/>
    <w:rsid w:val="00DF3246"/>
    <w:rsid w:val="00DF36A4"/>
    <w:rsid w:val="00DF3867"/>
    <w:rsid w:val="00DF3BC2"/>
    <w:rsid w:val="00DF3DC6"/>
    <w:rsid w:val="00DF3E78"/>
    <w:rsid w:val="00DF4024"/>
    <w:rsid w:val="00DF41AB"/>
    <w:rsid w:val="00DF42A7"/>
    <w:rsid w:val="00DF42B4"/>
    <w:rsid w:val="00DF46C3"/>
    <w:rsid w:val="00DF4984"/>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91E"/>
    <w:rsid w:val="00E009F3"/>
    <w:rsid w:val="00E00B6A"/>
    <w:rsid w:val="00E00BB3"/>
    <w:rsid w:val="00E00E77"/>
    <w:rsid w:val="00E00FB3"/>
    <w:rsid w:val="00E012DB"/>
    <w:rsid w:val="00E0137F"/>
    <w:rsid w:val="00E01538"/>
    <w:rsid w:val="00E01BAA"/>
    <w:rsid w:val="00E02749"/>
    <w:rsid w:val="00E02E8E"/>
    <w:rsid w:val="00E038DD"/>
    <w:rsid w:val="00E03964"/>
    <w:rsid w:val="00E03AAA"/>
    <w:rsid w:val="00E03C3F"/>
    <w:rsid w:val="00E03C44"/>
    <w:rsid w:val="00E03DC8"/>
    <w:rsid w:val="00E03EA4"/>
    <w:rsid w:val="00E043E9"/>
    <w:rsid w:val="00E04EC4"/>
    <w:rsid w:val="00E0504D"/>
    <w:rsid w:val="00E05089"/>
    <w:rsid w:val="00E05707"/>
    <w:rsid w:val="00E0579D"/>
    <w:rsid w:val="00E05B1F"/>
    <w:rsid w:val="00E05E88"/>
    <w:rsid w:val="00E05EE5"/>
    <w:rsid w:val="00E065D4"/>
    <w:rsid w:val="00E0678C"/>
    <w:rsid w:val="00E06A00"/>
    <w:rsid w:val="00E06CA6"/>
    <w:rsid w:val="00E07312"/>
    <w:rsid w:val="00E073D5"/>
    <w:rsid w:val="00E07869"/>
    <w:rsid w:val="00E07AD3"/>
    <w:rsid w:val="00E07B1A"/>
    <w:rsid w:val="00E07DC7"/>
    <w:rsid w:val="00E07FC9"/>
    <w:rsid w:val="00E1009C"/>
    <w:rsid w:val="00E1010F"/>
    <w:rsid w:val="00E10833"/>
    <w:rsid w:val="00E10AAC"/>
    <w:rsid w:val="00E10B14"/>
    <w:rsid w:val="00E11212"/>
    <w:rsid w:val="00E11424"/>
    <w:rsid w:val="00E1166B"/>
    <w:rsid w:val="00E117A0"/>
    <w:rsid w:val="00E1180D"/>
    <w:rsid w:val="00E11B15"/>
    <w:rsid w:val="00E11ED9"/>
    <w:rsid w:val="00E12295"/>
    <w:rsid w:val="00E1233A"/>
    <w:rsid w:val="00E1287F"/>
    <w:rsid w:val="00E131B8"/>
    <w:rsid w:val="00E136E7"/>
    <w:rsid w:val="00E139F6"/>
    <w:rsid w:val="00E13D0F"/>
    <w:rsid w:val="00E13D7D"/>
    <w:rsid w:val="00E13DA2"/>
    <w:rsid w:val="00E1419B"/>
    <w:rsid w:val="00E146D5"/>
    <w:rsid w:val="00E14B3D"/>
    <w:rsid w:val="00E14E53"/>
    <w:rsid w:val="00E14FD8"/>
    <w:rsid w:val="00E1546D"/>
    <w:rsid w:val="00E158BC"/>
    <w:rsid w:val="00E158E2"/>
    <w:rsid w:val="00E1598A"/>
    <w:rsid w:val="00E15E0B"/>
    <w:rsid w:val="00E15E92"/>
    <w:rsid w:val="00E161B2"/>
    <w:rsid w:val="00E162F8"/>
    <w:rsid w:val="00E16353"/>
    <w:rsid w:val="00E16528"/>
    <w:rsid w:val="00E167FD"/>
    <w:rsid w:val="00E16931"/>
    <w:rsid w:val="00E16AAD"/>
    <w:rsid w:val="00E16B1D"/>
    <w:rsid w:val="00E16C0D"/>
    <w:rsid w:val="00E16C83"/>
    <w:rsid w:val="00E16EF6"/>
    <w:rsid w:val="00E16F98"/>
    <w:rsid w:val="00E17034"/>
    <w:rsid w:val="00E170D4"/>
    <w:rsid w:val="00E171FC"/>
    <w:rsid w:val="00E17585"/>
    <w:rsid w:val="00E17718"/>
    <w:rsid w:val="00E17FC8"/>
    <w:rsid w:val="00E21397"/>
    <w:rsid w:val="00E21969"/>
    <w:rsid w:val="00E22215"/>
    <w:rsid w:val="00E2268A"/>
    <w:rsid w:val="00E226B0"/>
    <w:rsid w:val="00E2286B"/>
    <w:rsid w:val="00E22E4B"/>
    <w:rsid w:val="00E22E4C"/>
    <w:rsid w:val="00E236F5"/>
    <w:rsid w:val="00E23E21"/>
    <w:rsid w:val="00E23E7A"/>
    <w:rsid w:val="00E24088"/>
    <w:rsid w:val="00E24114"/>
    <w:rsid w:val="00E241CF"/>
    <w:rsid w:val="00E2440E"/>
    <w:rsid w:val="00E24875"/>
    <w:rsid w:val="00E24998"/>
    <w:rsid w:val="00E249BB"/>
    <w:rsid w:val="00E249E9"/>
    <w:rsid w:val="00E24E4C"/>
    <w:rsid w:val="00E253BC"/>
    <w:rsid w:val="00E25522"/>
    <w:rsid w:val="00E25889"/>
    <w:rsid w:val="00E25A8A"/>
    <w:rsid w:val="00E25D31"/>
    <w:rsid w:val="00E25D5D"/>
    <w:rsid w:val="00E26014"/>
    <w:rsid w:val="00E262BC"/>
    <w:rsid w:val="00E26614"/>
    <w:rsid w:val="00E267E1"/>
    <w:rsid w:val="00E268A6"/>
    <w:rsid w:val="00E2691A"/>
    <w:rsid w:val="00E26D0B"/>
    <w:rsid w:val="00E26F14"/>
    <w:rsid w:val="00E26F96"/>
    <w:rsid w:val="00E2707E"/>
    <w:rsid w:val="00E27384"/>
    <w:rsid w:val="00E2753D"/>
    <w:rsid w:val="00E276E3"/>
    <w:rsid w:val="00E2780B"/>
    <w:rsid w:val="00E27D17"/>
    <w:rsid w:val="00E27FCF"/>
    <w:rsid w:val="00E30004"/>
    <w:rsid w:val="00E30069"/>
    <w:rsid w:val="00E301A6"/>
    <w:rsid w:val="00E302C1"/>
    <w:rsid w:val="00E3033B"/>
    <w:rsid w:val="00E303C8"/>
    <w:rsid w:val="00E303CC"/>
    <w:rsid w:val="00E30586"/>
    <w:rsid w:val="00E30BC6"/>
    <w:rsid w:val="00E311B9"/>
    <w:rsid w:val="00E3123E"/>
    <w:rsid w:val="00E312CA"/>
    <w:rsid w:val="00E315C1"/>
    <w:rsid w:val="00E317CD"/>
    <w:rsid w:val="00E31C72"/>
    <w:rsid w:val="00E31DAC"/>
    <w:rsid w:val="00E32009"/>
    <w:rsid w:val="00E32178"/>
    <w:rsid w:val="00E321A7"/>
    <w:rsid w:val="00E324DA"/>
    <w:rsid w:val="00E32582"/>
    <w:rsid w:val="00E32597"/>
    <w:rsid w:val="00E32892"/>
    <w:rsid w:val="00E3292D"/>
    <w:rsid w:val="00E32A1A"/>
    <w:rsid w:val="00E32C78"/>
    <w:rsid w:val="00E334DC"/>
    <w:rsid w:val="00E33582"/>
    <w:rsid w:val="00E33602"/>
    <w:rsid w:val="00E33784"/>
    <w:rsid w:val="00E3386C"/>
    <w:rsid w:val="00E33BCE"/>
    <w:rsid w:val="00E33CA8"/>
    <w:rsid w:val="00E33D02"/>
    <w:rsid w:val="00E33D8B"/>
    <w:rsid w:val="00E33F3A"/>
    <w:rsid w:val="00E342EC"/>
    <w:rsid w:val="00E344EC"/>
    <w:rsid w:val="00E34E40"/>
    <w:rsid w:val="00E3566D"/>
    <w:rsid w:val="00E3582F"/>
    <w:rsid w:val="00E35930"/>
    <w:rsid w:val="00E3598D"/>
    <w:rsid w:val="00E35CE7"/>
    <w:rsid w:val="00E35F3B"/>
    <w:rsid w:val="00E35F75"/>
    <w:rsid w:val="00E35F95"/>
    <w:rsid w:val="00E36261"/>
    <w:rsid w:val="00E3629B"/>
    <w:rsid w:val="00E367C6"/>
    <w:rsid w:val="00E36943"/>
    <w:rsid w:val="00E36B7D"/>
    <w:rsid w:val="00E36BDD"/>
    <w:rsid w:val="00E3702B"/>
    <w:rsid w:val="00E37070"/>
    <w:rsid w:val="00E3754C"/>
    <w:rsid w:val="00E375BE"/>
    <w:rsid w:val="00E37834"/>
    <w:rsid w:val="00E402D4"/>
    <w:rsid w:val="00E40334"/>
    <w:rsid w:val="00E404F7"/>
    <w:rsid w:val="00E40A7B"/>
    <w:rsid w:val="00E40CB1"/>
    <w:rsid w:val="00E40CEC"/>
    <w:rsid w:val="00E40DB8"/>
    <w:rsid w:val="00E41369"/>
    <w:rsid w:val="00E41783"/>
    <w:rsid w:val="00E419E0"/>
    <w:rsid w:val="00E42067"/>
    <w:rsid w:val="00E4225E"/>
    <w:rsid w:val="00E4243C"/>
    <w:rsid w:val="00E42B5B"/>
    <w:rsid w:val="00E42E3E"/>
    <w:rsid w:val="00E42FED"/>
    <w:rsid w:val="00E430B2"/>
    <w:rsid w:val="00E43669"/>
    <w:rsid w:val="00E43794"/>
    <w:rsid w:val="00E43980"/>
    <w:rsid w:val="00E4398A"/>
    <w:rsid w:val="00E43D57"/>
    <w:rsid w:val="00E43DB0"/>
    <w:rsid w:val="00E4413C"/>
    <w:rsid w:val="00E441D4"/>
    <w:rsid w:val="00E4439C"/>
    <w:rsid w:val="00E44D33"/>
    <w:rsid w:val="00E44FAD"/>
    <w:rsid w:val="00E451E6"/>
    <w:rsid w:val="00E4538F"/>
    <w:rsid w:val="00E453D1"/>
    <w:rsid w:val="00E454D0"/>
    <w:rsid w:val="00E460A9"/>
    <w:rsid w:val="00E46287"/>
    <w:rsid w:val="00E46458"/>
    <w:rsid w:val="00E46653"/>
    <w:rsid w:val="00E46999"/>
    <w:rsid w:val="00E46D2E"/>
    <w:rsid w:val="00E4737F"/>
    <w:rsid w:val="00E474A2"/>
    <w:rsid w:val="00E47A5A"/>
    <w:rsid w:val="00E47D1A"/>
    <w:rsid w:val="00E500ED"/>
    <w:rsid w:val="00E502A7"/>
    <w:rsid w:val="00E505B3"/>
    <w:rsid w:val="00E50705"/>
    <w:rsid w:val="00E5126E"/>
    <w:rsid w:val="00E5127A"/>
    <w:rsid w:val="00E514DC"/>
    <w:rsid w:val="00E51800"/>
    <w:rsid w:val="00E51A48"/>
    <w:rsid w:val="00E52402"/>
    <w:rsid w:val="00E52885"/>
    <w:rsid w:val="00E52B18"/>
    <w:rsid w:val="00E530C3"/>
    <w:rsid w:val="00E532A3"/>
    <w:rsid w:val="00E54377"/>
    <w:rsid w:val="00E54445"/>
    <w:rsid w:val="00E54FF4"/>
    <w:rsid w:val="00E5591B"/>
    <w:rsid w:val="00E55A67"/>
    <w:rsid w:val="00E55E30"/>
    <w:rsid w:val="00E5668F"/>
    <w:rsid w:val="00E56829"/>
    <w:rsid w:val="00E56C4C"/>
    <w:rsid w:val="00E56E8C"/>
    <w:rsid w:val="00E56F01"/>
    <w:rsid w:val="00E57EE5"/>
    <w:rsid w:val="00E60007"/>
    <w:rsid w:val="00E603C5"/>
    <w:rsid w:val="00E607B6"/>
    <w:rsid w:val="00E6097B"/>
    <w:rsid w:val="00E609E0"/>
    <w:rsid w:val="00E60C1A"/>
    <w:rsid w:val="00E613DC"/>
    <w:rsid w:val="00E618C3"/>
    <w:rsid w:val="00E619F2"/>
    <w:rsid w:val="00E61B86"/>
    <w:rsid w:val="00E62497"/>
    <w:rsid w:val="00E62C01"/>
    <w:rsid w:val="00E62DB3"/>
    <w:rsid w:val="00E63C0A"/>
    <w:rsid w:val="00E63EA6"/>
    <w:rsid w:val="00E6431A"/>
    <w:rsid w:val="00E6452D"/>
    <w:rsid w:val="00E64FD3"/>
    <w:rsid w:val="00E652F2"/>
    <w:rsid w:val="00E6537B"/>
    <w:rsid w:val="00E6572A"/>
    <w:rsid w:val="00E65BCB"/>
    <w:rsid w:val="00E66577"/>
    <w:rsid w:val="00E66997"/>
    <w:rsid w:val="00E674B4"/>
    <w:rsid w:val="00E67AB7"/>
    <w:rsid w:val="00E67ABF"/>
    <w:rsid w:val="00E67CDD"/>
    <w:rsid w:val="00E700FC"/>
    <w:rsid w:val="00E70103"/>
    <w:rsid w:val="00E70665"/>
    <w:rsid w:val="00E706F7"/>
    <w:rsid w:val="00E70FB9"/>
    <w:rsid w:val="00E71080"/>
    <w:rsid w:val="00E71260"/>
    <w:rsid w:val="00E71486"/>
    <w:rsid w:val="00E715BC"/>
    <w:rsid w:val="00E717EC"/>
    <w:rsid w:val="00E718B8"/>
    <w:rsid w:val="00E718CF"/>
    <w:rsid w:val="00E7190F"/>
    <w:rsid w:val="00E71A71"/>
    <w:rsid w:val="00E71AF9"/>
    <w:rsid w:val="00E71B01"/>
    <w:rsid w:val="00E71DFB"/>
    <w:rsid w:val="00E72002"/>
    <w:rsid w:val="00E72331"/>
    <w:rsid w:val="00E72682"/>
    <w:rsid w:val="00E72810"/>
    <w:rsid w:val="00E72C3B"/>
    <w:rsid w:val="00E72F1A"/>
    <w:rsid w:val="00E72F39"/>
    <w:rsid w:val="00E736D3"/>
    <w:rsid w:val="00E7370B"/>
    <w:rsid w:val="00E7385D"/>
    <w:rsid w:val="00E739E3"/>
    <w:rsid w:val="00E73C6D"/>
    <w:rsid w:val="00E73E59"/>
    <w:rsid w:val="00E74662"/>
    <w:rsid w:val="00E74CDC"/>
    <w:rsid w:val="00E74F35"/>
    <w:rsid w:val="00E74F53"/>
    <w:rsid w:val="00E75176"/>
    <w:rsid w:val="00E75343"/>
    <w:rsid w:val="00E753C6"/>
    <w:rsid w:val="00E755B3"/>
    <w:rsid w:val="00E7561B"/>
    <w:rsid w:val="00E75772"/>
    <w:rsid w:val="00E758C3"/>
    <w:rsid w:val="00E76470"/>
    <w:rsid w:val="00E764CD"/>
    <w:rsid w:val="00E767B2"/>
    <w:rsid w:val="00E768B5"/>
    <w:rsid w:val="00E76F5D"/>
    <w:rsid w:val="00E77135"/>
    <w:rsid w:val="00E771B5"/>
    <w:rsid w:val="00E77BF7"/>
    <w:rsid w:val="00E801EC"/>
    <w:rsid w:val="00E80358"/>
    <w:rsid w:val="00E80529"/>
    <w:rsid w:val="00E8057E"/>
    <w:rsid w:val="00E808EC"/>
    <w:rsid w:val="00E80B5D"/>
    <w:rsid w:val="00E8133F"/>
    <w:rsid w:val="00E81404"/>
    <w:rsid w:val="00E815BA"/>
    <w:rsid w:val="00E81B26"/>
    <w:rsid w:val="00E81B5B"/>
    <w:rsid w:val="00E81DF1"/>
    <w:rsid w:val="00E82078"/>
    <w:rsid w:val="00E820F6"/>
    <w:rsid w:val="00E8223C"/>
    <w:rsid w:val="00E82620"/>
    <w:rsid w:val="00E828F7"/>
    <w:rsid w:val="00E82913"/>
    <w:rsid w:val="00E829CC"/>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B1"/>
    <w:rsid w:val="00E85CEB"/>
    <w:rsid w:val="00E862B0"/>
    <w:rsid w:val="00E863BF"/>
    <w:rsid w:val="00E86572"/>
    <w:rsid w:val="00E87042"/>
    <w:rsid w:val="00E87268"/>
    <w:rsid w:val="00E87436"/>
    <w:rsid w:val="00E87758"/>
    <w:rsid w:val="00E87847"/>
    <w:rsid w:val="00E87F7D"/>
    <w:rsid w:val="00E90540"/>
    <w:rsid w:val="00E90B20"/>
    <w:rsid w:val="00E90B66"/>
    <w:rsid w:val="00E91269"/>
    <w:rsid w:val="00E91954"/>
    <w:rsid w:val="00E91A87"/>
    <w:rsid w:val="00E91D6D"/>
    <w:rsid w:val="00E922F7"/>
    <w:rsid w:val="00E92AE6"/>
    <w:rsid w:val="00E92CBE"/>
    <w:rsid w:val="00E93012"/>
    <w:rsid w:val="00E930A6"/>
    <w:rsid w:val="00E93285"/>
    <w:rsid w:val="00E93579"/>
    <w:rsid w:val="00E9367F"/>
    <w:rsid w:val="00E93848"/>
    <w:rsid w:val="00E938B1"/>
    <w:rsid w:val="00E93D5F"/>
    <w:rsid w:val="00E93F3B"/>
    <w:rsid w:val="00E93FA3"/>
    <w:rsid w:val="00E93FB8"/>
    <w:rsid w:val="00E94EBC"/>
    <w:rsid w:val="00E95193"/>
    <w:rsid w:val="00E951E0"/>
    <w:rsid w:val="00E95570"/>
    <w:rsid w:val="00E958FF"/>
    <w:rsid w:val="00E959E2"/>
    <w:rsid w:val="00E95BEC"/>
    <w:rsid w:val="00E95CB4"/>
    <w:rsid w:val="00E95D12"/>
    <w:rsid w:val="00E95EA8"/>
    <w:rsid w:val="00E96017"/>
    <w:rsid w:val="00E963C2"/>
    <w:rsid w:val="00E963DD"/>
    <w:rsid w:val="00E96AC7"/>
    <w:rsid w:val="00E96D05"/>
    <w:rsid w:val="00E96E00"/>
    <w:rsid w:val="00E96E72"/>
    <w:rsid w:val="00E96FA6"/>
    <w:rsid w:val="00E97311"/>
    <w:rsid w:val="00E9740D"/>
    <w:rsid w:val="00E97C06"/>
    <w:rsid w:val="00E97E63"/>
    <w:rsid w:val="00EA046A"/>
    <w:rsid w:val="00EA04AB"/>
    <w:rsid w:val="00EA0619"/>
    <w:rsid w:val="00EA0923"/>
    <w:rsid w:val="00EA0A6D"/>
    <w:rsid w:val="00EA0E3B"/>
    <w:rsid w:val="00EA125F"/>
    <w:rsid w:val="00EA12EB"/>
    <w:rsid w:val="00EA147A"/>
    <w:rsid w:val="00EA1661"/>
    <w:rsid w:val="00EA20DD"/>
    <w:rsid w:val="00EA20FE"/>
    <w:rsid w:val="00EA22A9"/>
    <w:rsid w:val="00EA2A21"/>
    <w:rsid w:val="00EA2FA0"/>
    <w:rsid w:val="00EA3166"/>
    <w:rsid w:val="00EA32DA"/>
    <w:rsid w:val="00EA3443"/>
    <w:rsid w:val="00EA3B77"/>
    <w:rsid w:val="00EA3CDC"/>
    <w:rsid w:val="00EA3D31"/>
    <w:rsid w:val="00EA3D4A"/>
    <w:rsid w:val="00EA3FCE"/>
    <w:rsid w:val="00EA4099"/>
    <w:rsid w:val="00EA42E6"/>
    <w:rsid w:val="00EA469A"/>
    <w:rsid w:val="00EA46C3"/>
    <w:rsid w:val="00EA4748"/>
    <w:rsid w:val="00EA4A92"/>
    <w:rsid w:val="00EA4BBA"/>
    <w:rsid w:val="00EA4C4C"/>
    <w:rsid w:val="00EA4DE8"/>
    <w:rsid w:val="00EA56E3"/>
    <w:rsid w:val="00EA572E"/>
    <w:rsid w:val="00EA591D"/>
    <w:rsid w:val="00EA5E38"/>
    <w:rsid w:val="00EA6256"/>
    <w:rsid w:val="00EA67A3"/>
    <w:rsid w:val="00EA6970"/>
    <w:rsid w:val="00EA6EF2"/>
    <w:rsid w:val="00EA7248"/>
    <w:rsid w:val="00EA75C0"/>
    <w:rsid w:val="00EA7753"/>
    <w:rsid w:val="00EB0128"/>
    <w:rsid w:val="00EB05E3"/>
    <w:rsid w:val="00EB0886"/>
    <w:rsid w:val="00EB0AF4"/>
    <w:rsid w:val="00EB0BD1"/>
    <w:rsid w:val="00EB0DF4"/>
    <w:rsid w:val="00EB11BC"/>
    <w:rsid w:val="00EB1282"/>
    <w:rsid w:val="00EB143B"/>
    <w:rsid w:val="00EB14FD"/>
    <w:rsid w:val="00EB16EC"/>
    <w:rsid w:val="00EB192F"/>
    <w:rsid w:val="00EB1B25"/>
    <w:rsid w:val="00EB1C0F"/>
    <w:rsid w:val="00EB1C6E"/>
    <w:rsid w:val="00EB1D05"/>
    <w:rsid w:val="00EB205C"/>
    <w:rsid w:val="00EB23D7"/>
    <w:rsid w:val="00EB28A4"/>
    <w:rsid w:val="00EB28E8"/>
    <w:rsid w:val="00EB29F5"/>
    <w:rsid w:val="00EB3012"/>
    <w:rsid w:val="00EB31C2"/>
    <w:rsid w:val="00EB323A"/>
    <w:rsid w:val="00EB3658"/>
    <w:rsid w:val="00EB369A"/>
    <w:rsid w:val="00EB36E9"/>
    <w:rsid w:val="00EB3836"/>
    <w:rsid w:val="00EB3C0D"/>
    <w:rsid w:val="00EB3FCA"/>
    <w:rsid w:val="00EB42AF"/>
    <w:rsid w:val="00EB4AE8"/>
    <w:rsid w:val="00EB4BD3"/>
    <w:rsid w:val="00EB4C90"/>
    <w:rsid w:val="00EB4F4D"/>
    <w:rsid w:val="00EB51DA"/>
    <w:rsid w:val="00EB5CFB"/>
    <w:rsid w:val="00EB5FC6"/>
    <w:rsid w:val="00EB62E4"/>
    <w:rsid w:val="00EB630F"/>
    <w:rsid w:val="00EB63D1"/>
    <w:rsid w:val="00EB64DE"/>
    <w:rsid w:val="00EB672B"/>
    <w:rsid w:val="00EB7021"/>
    <w:rsid w:val="00EB7035"/>
    <w:rsid w:val="00EB721B"/>
    <w:rsid w:val="00EB7300"/>
    <w:rsid w:val="00EB7344"/>
    <w:rsid w:val="00EB7576"/>
    <w:rsid w:val="00EB757C"/>
    <w:rsid w:val="00EB7F8E"/>
    <w:rsid w:val="00EC00AA"/>
    <w:rsid w:val="00EC036D"/>
    <w:rsid w:val="00EC03DC"/>
    <w:rsid w:val="00EC052E"/>
    <w:rsid w:val="00EC0B07"/>
    <w:rsid w:val="00EC0E72"/>
    <w:rsid w:val="00EC0FC6"/>
    <w:rsid w:val="00EC110F"/>
    <w:rsid w:val="00EC13C3"/>
    <w:rsid w:val="00EC17BA"/>
    <w:rsid w:val="00EC1C35"/>
    <w:rsid w:val="00EC2451"/>
    <w:rsid w:val="00EC2552"/>
    <w:rsid w:val="00EC2575"/>
    <w:rsid w:val="00EC2691"/>
    <w:rsid w:val="00EC28D0"/>
    <w:rsid w:val="00EC2AC0"/>
    <w:rsid w:val="00EC2C4E"/>
    <w:rsid w:val="00EC2EA6"/>
    <w:rsid w:val="00EC2EB5"/>
    <w:rsid w:val="00EC3517"/>
    <w:rsid w:val="00EC371C"/>
    <w:rsid w:val="00EC3B3B"/>
    <w:rsid w:val="00EC3E49"/>
    <w:rsid w:val="00EC4111"/>
    <w:rsid w:val="00EC464E"/>
    <w:rsid w:val="00EC4821"/>
    <w:rsid w:val="00EC48EE"/>
    <w:rsid w:val="00EC4A20"/>
    <w:rsid w:val="00EC51F3"/>
    <w:rsid w:val="00EC5423"/>
    <w:rsid w:val="00EC5892"/>
    <w:rsid w:val="00EC590D"/>
    <w:rsid w:val="00EC5F0E"/>
    <w:rsid w:val="00EC62D5"/>
    <w:rsid w:val="00EC633F"/>
    <w:rsid w:val="00EC6989"/>
    <w:rsid w:val="00EC6F86"/>
    <w:rsid w:val="00EC7021"/>
    <w:rsid w:val="00EC71AE"/>
    <w:rsid w:val="00EC75D0"/>
    <w:rsid w:val="00EC7ACE"/>
    <w:rsid w:val="00EC7CC4"/>
    <w:rsid w:val="00EC7F37"/>
    <w:rsid w:val="00ED045F"/>
    <w:rsid w:val="00ED04AA"/>
    <w:rsid w:val="00ED04D1"/>
    <w:rsid w:val="00ED0839"/>
    <w:rsid w:val="00ED0863"/>
    <w:rsid w:val="00ED0A5B"/>
    <w:rsid w:val="00ED0B31"/>
    <w:rsid w:val="00ED0DED"/>
    <w:rsid w:val="00ED1042"/>
    <w:rsid w:val="00ED12AE"/>
    <w:rsid w:val="00ED153E"/>
    <w:rsid w:val="00ED1673"/>
    <w:rsid w:val="00ED1710"/>
    <w:rsid w:val="00ED17B6"/>
    <w:rsid w:val="00ED1B95"/>
    <w:rsid w:val="00ED1CFC"/>
    <w:rsid w:val="00ED1E42"/>
    <w:rsid w:val="00ED2091"/>
    <w:rsid w:val="00ED3676"/>
    <w:rsid w:val="00ED36FA"/>
    <w:rsid w:val="00ED3714"/>
    <w:rsid w:val="00ED37FB"/>
    <w:rsid w:val="00ED39ED"/>
    <w:rsid w:val="00ED3AFC"/>
    <w:rsid w:val="00ED3B6B"/>
    <w:rsid w:val="00ED3D46"/>
    <w:rsid w:val="00ED4151"/>
    <w:rsid w:val="00ED43B8"/>
    <w:rsid w:val="00ED4C53"/>
    <w:rsid w:val="00ED5036"/>
    <w:rsid w:val="00ED5055"/>
    <w:rsid w:val="00ED5104"/>
    <w:rsid w:val="00ED5762"/>
    <w:rsid w:val="00ED5A22"/>
    <w:rsid w:val="00ED5BEB"/>
    <w:rsid w:val="00ED5C21"/>
    <w:rsid w:val="00ED61C9"/>
    <w:rsid w:val="00ED62FC"/>
    <w:rsid w:val="00ED69B7"/>
    <w:rsid w:val="00ED6B76"/>
    <w:rsid w:val="00ED6F61"/>
    <w:rsid w:val="00ED769E"/>
    <w:rsid w:val="00ED76DA"/>
    <w:rsid w:val="00ED773E"/>
    <w:rsid w:val="00EE02FE"/>
    <w:rsid w:val="00EE083D"/>
    <w:rsid w:val="00EE153B"/>
    <w:rsid w:val="00EE185C"/>
    <w:rsid w:val="00EE1DE8"/>
    <w:rsid w:val="00EE2285"/>
    <w:rsid w:val="00EE22ED"/>
    <w:rsid w:val="00EE28D1"/>
    <w:rsid w:val="00EE2F9D"/>
    <w:rsid w:val="00EE315B"/>
    <w:rsid w:val="00EE3318"/>
    <w:rsid w:val="00EE34A0"/>
    <w:rsid w:val="00EE3B88"/>
    <w:rsid w:val="00EE3C12"/>
    <w:rsid w:val="00EE3CBF"/>
    <w:rsid w:val="00EE3D12"/>
    <w:rsid w:val="00EE408C"/>
    <w:rsid w:val="00EE44D1"/>
    <w:rsid w:val="00EE4680"/>
    <w:rsid w:val="00EE48F7"/>
    <w:rsid w:val="00EE4982"/>
    <w:rsid w:val="00EE4A79"/>
    <w:rsid w:val="00EE529E"/>
    <w:rsid w:val="00EE5317"/>
    <w:rsid w:val="00EE56CB"/>
    <w:rsid w:val="00EE5A37"/>
    <w:rsid w:val="00EE5B58"/>
    <w:rsid w:val="00EE5C24"/>
    <w:rsid w:val="00EE5DD2"/>
    <w:rsid w:val="00EE5E19"/>
    <w:rsid w:val="00EE5F14"/>
    <w:rsid w:val="00EE62A1"/>
    <w:rsid w:val="00EE667A"/>
    <w:rsid w:val="00EE6825"/>
    <w:rsid w:val="00EE69C6"/>
    <w:rsid w:val="00EE6B5A"/>
    <w:rsid w:val="00EE6CE2"/>
    <w:rsid w:val="00EE6E01"/>
    <w:rsid w:val="00EE70D1"/>
    <w:rsid w:val="00EE7117"/>
    <w:rsid w:val="00EE7282"/>
    <w:rsid w:val="00EE7408"/>
    <w:rsid w:val="00EE7456"/>
    <w:rsid w:val="00EE7558"/>
    <w:rsid w:val="00EE7692"/>
    <w:rsid w:val="00EF072B"/>
    <w:rsid w:val="00EF087F"/>
    <w:rsid w:val="00EF0EED"/>
    <w:rsid w:val="00EF1152"/>
    <w:rsid w:val="00EF1498"/>
    <w:rsid w:val="00EF1572"/>
    <w:rsid w:val="00EF1B07"/>
    <w:rsid w:val="00EF1DB1"/>
    <w:rsid w:val="00EF1F7E"/>
    <w:rsid w:val="00EF20BF"/>
    <w:rsid w:val="00EF23E9"/>
    <w:rsid w:val="00EF245B"/>
    <w:rsid w:val="00EF245D"/>
    <w:rsid w:val="00EF2614"/>
    <w:rsid w:val="00EF2ADF"/>
    <w:rsid w:val="00EF2BC3"/>
    <w:rsid w:val="00EF2D2A"/>
    <w:rsid w:val="00EF3100"/>
    <w:rsid w:val="00EF319B"/>
    <w:rsid w:val="00EF3776"/>
    <w:rsid w:val="00EF379E"/>
    <w:rsid w:val="00EF37E2"/>
    <w:rsid w:val="00EF39A6"/>
    <w:rsid w:val="00EF4023"/>
    <w:rsid w:val="00EF4BFB"/>
    <w:rsid w:val="00EF4C7F"/>
    <w:rsid w:val="00EF4C8F"/>
    <w:rsid w:val="00EF4D4F"/>
    <w:rsid w:val="00EF4E14"/>
    <w:rsid w:val="00EF52C2"/>
    <w:rsid w:val="00EF5436"/>
    <w:rsid w:val="00EF5AAF"/>
    <w:rsid w:val="00EF636C"/>
    <w:rsid w:val="00EF6580"/>
    <w:rsid w:val="00EF6655"/>
    <w:rsid w:val="00EF6B2B"/>
    <w:rsid w:val="00EF7420"/>
    <w:rsid w:val="00EF74EF"/>
    <w:rsid w:val="00EF7648"/>
    <w:rsid w:val="00EF7828"/>
    <w:rsid w:val="00EF7A26"/>
    <w:rsid w:val="00EF7F22"/>
    <w:rsid w:val="00F00017"/>
    <w:rsid w:val="00F0009B"/>
    <w:rsid w:val="00F00263"/>
    <w:rsid w:val="00F0098B"/>
    <w:rsid w:val="00F00F9A"/>
    <w:rsid w:val="00F01350"/>
    <w:rsid w:val="00F018FD"/>
    <w:rsid w:val="00F01B60"/>
    <w:rsid w:val="00F01B9D"/>
    <w:rsid w:val="00F0235C"/>
    <w:rsid w:val="00F0264C"/>
    <w:rsid w:val="00F02677"/>
    <w:rsid w:val="00F02758"/>
    <w:rsid w:val="00F027DC"/>
    <w:rsid w:val="00F028AB"/>
    <w:rsid w:val="00F02A47"/>
    <w:rsid w:val="00F02ABD"/>
    <w:rsid w:val="00F02F56"/>
    <w:rsid w:val="00F02FB1"/>
    <w:rsid w:val="00F03305"/>
    <w:rsid w:val="00F034AA"/>
    <w:rsid w:val="00F0377B"/>
    <w:rsid w:val="00F0390B"/>
    <w:rsid w:val="00F03D5C"/>
    <w:rsid w:val="00F03D8A"/>
    <w:rsid w:val="00F040EF"/>
    <w:rsid w:val="00F0472A"/>
    <w:rsid w:val="00F04A47"/>
    <w:rsid w:val="00F04A5E"/>
    <w:rsid w:val="00F04B64"/>
    <w:rsid w:val="00F04EDF"/>
    <w:rsid w:val="00F04F9C"/>
    <w:rsid w:val="00F04FFD"/>
    <w:rsid w:val="00F0519C"/>
    <w:rsid w:val="00F052CE"/>
    <w:rsid w:val="00F05B37"/>
    <w:rsid w:val="00F05DA4"/>
    <w:rsid w:val="00F05E00"/>
    <w:rsid w:val="00F06022"/>
    <w:rsid w:val="00F06060"/>
    <w:rsid w:val="00F062C6"/>
    <w:rsid w:val="00F063BC"/>
    <w:rsid w:val="00F06613"/>
    <w:rsid w:val="00F066CD"/>
    <w:rsid w:val="00F066F8"/>
    <w:rsid w:val="00F068DA"/>
    <w:rsid w:val="00F06A63"/>
    <w:rsid w:val="00F06C68"/>
    <w:rsid w:val="00F06E3B"/>
    <w:rsid w:val="00F070B0"/>
    <w:rsid w:val="00F0751B"/>
    <w:rsid w:val="00F07A22"/>
    <w:rsid w:val="00F07D30"/>
    <w:rsid w:val="00F07E51"/>
    <w:rsid w:val="00F100C2"/>
    <w:rsid w:val="00F101CA"/>
    <w:rsid w:val="00F102F1"/>
    <w:rsid w:val="00F1035C"/>
    <w:rsid w:val="00F103B5"/>
    <w:rsid w:val="00F107C7"/>
    <w:rsid w:val="00F1087D"/>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407"/>
    <w:rsid w:val="00F13576"/>
    <w:rsid w:val="00F13AB2"/>
    <w:rsid w:val="00F13BBB"/>
    <w:rsid w:val="00F13BC6"/>
    <w:rsid w:val="00F140B8"/>
    <w:rsid w:val="00F14138"/>
    <w:rsid w:val="00F14815"/>
    <w:rsid w:val="00F14BAC"/>
    <w:rsid w:val="00F14DF0"/>
    <w:rsid w:val="00F15033"/>
    <w:rsid w:val="00F15515"/>
    <w:rsid w:val="00F157E7"/>
    <w:rsid w:val="00F15910"/>
    <w:rsid w:val="00F1593F"/>
    <w:rsid w:val="00F15B1B"/>
    <w:rsid w:val="00F15B22"/>
    <w:rsid w:val="00F15D38"/>
    <w:rsid w:val="00F1615A"/>
    <w:rsid w:val="00F164E0"/>
    <w:rsid w:val="00F16559"/>
    <w:rsid w:val="00F1660A"/>
    <w:rsid w:val="00F16844"/>
    <w:rsid w:val="00F170E6"/>
    <w:rsid w:val="00F1722A"/>
    <w:rsid w:val="00F179E1"/>
    <w:rsid w:val="00F20157"/>
    <w:rsid w:val="00F20707"/>
    <w:rsid w:val="00F20A13"/>
    <w:rsid w:val="00F20D92"/>
    <w:rsid w:val="00F20F01"/>
    <w:rsid w:val="00F21014"/>
    <w:rsid w:val="00F212E2"/>
    <w:rsid w:val="00F213EE"/>
    <w:rsid w:val="00F21608"/>
    <w:rsid w:val="00F2162C"/>
    <w:rsid w:val="00F21C7D"/>
    <w:rsid w:val="00F21DA8"/>
    <w:rsid w:val="00F21DB2"/>
    <w:rsid w:val="00F21DD9"/>
    <w:rsid w:val="00F22128"/>
    <w:rsid w:val="00F22827"/>
    <w:rsid w:val="00F2297A"/>
    <w:rsid w:val="00F232E1"/>
    <w:rsid w:val="00F2365F"/>
    <w:rsid w:val="00F236B4"/>
    <w:rsid w:val="00F2394C"/>
    <w:rsid w:val="00F23C03"/>
    <w:rsid w:val="00F23E38"/>
    <w:rsid w:val="00F24791"/>
    <w:rsid w:val="00F24A33"/>
    <w:rsid w:val="00F24DF0"/>
    <w:rsid w:val="00F2538B"/>
    <w:rsid w:val="00F25558"/>
    <w:rsid w:val="00F25C4F"/>
    <w:rsid w:val="00F25E2C"/>
    <w:rsid w:val="00F25FF9"/>
    <w:rsid w:val="00F260C5"/>
    <w:rsid w:val="00F26119"/>
    <w:rsid w:val="00F26208"/>
    <w:rsid w:val="00F264FE"/>
    <w:rsid w:val="00F26669"/>
    <w:rsid w:val="00F26A74"/>
    <w:rsid w:val="00F27080"/>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ACA"/>
    <w:rsid w:val="00F31E94"/>
    <w:rsid w:val="00F31EEB"/>
    <w:rsid w:val="00F32B3F"/>
    <w:rsid w:val="00F32BFB"/>
    <w:rsid w:val="00F32D32"/>
    <w:rsid w:val="00F32F9F"/>
    <w:rsid w:val="00F3391C"/>
    <w:rsid w:val="00F33A35"/>
    <w:rsid w:val="00F33AFF"/>
    <w:rsid w:val="00F33B44"/>
    <w:rsid w:val="00F34190"/>
    <w:rsid w:val="00F34291"/>
    <w:rsid w:val="00F344A1"/>
    <w:rsid w:val="00F345F9"/>
    <w:rsid w:val="00F34731"/>
    <w:rsid w:val="00F34771"/>
    <w:rsid w:val="00F347C6"/>
    <w:rsid w:val="00F3492D"/>
    <w:rsid w:val="00F34A2C"/>
    <w:rsid w:val="00F34E35"/>
    <w:rsid w:val="00F34EC6"/>
    <w:rsid w:val="00F35769"/>
    <w:rsid w:val="00F35965"/>
    <w:rsid w:val="00F36318"/>
    <w:rsid w:val="00F36785"/>
    <w:rsid w:val="00F36C37"/>
    <w:rsid w:val="00F36E54"/>
    <w:rsid w:val="00F36EA7"/>
    <w:rsid w:val="00F3712E"/>
    <w:rsid w:val="00F37210"/>
    <w:rsid w:val="00F37228"/>
    <w:rsid w:val="00F37343"/>
    <w:rsid w:val="00F37560"/>
    <w:rsid w:val="00F4013B"/>
    <w:rsid w:val="00F401A0"/>
    <w:rsid w:val="00F40275"/>
    <w:rsid w:val="00F4031C"/>
    <w:rsid w:val="00F40435"/>
    <w:rsid w:val="00F4070F"/>
    <w:rsid w:val="00F411A0"/>
    <w:rsid w:val="00F41259"/>
    <w:rsid w:val="00F414D4"/>
    <w:rsid w:val="00F415BA"/>
    <w:rsid w:val="00F41700"/>
    <w:rsid w:val="00F4170B"/>
    <w:rsid w:val="00F417B2"/>
    <w:rsid w:val="00F41A2E"/>
    <w:rsid w:val="00F41E57"/>
    <w:rsid w:val="00F42236"/>
    <w:rsid w:val="00F4245C"/>
    <w:rsid w:val="00F42624"/>
    <w:rsid w:val="00F427C4"/>
    <w:rsid w:val="00F42E03"/>
    <w:rsid w:val="00F42F55"/>
    <w:rsid w:val="00F436A8"/>
    <w:rsid w:val="00F437CB"/>
    <w:rsid w:val="00F43A64"/>
    <w:rsid w:val="00F44164"/>
    <w:rsid w:val="00F442AD"/>
    <w:rsid w:val="00F4431D"/>
    <w:rsid w:val="00F44349"/>
    <w:rsid w:val="00F4452F"/>
    <w:rsid w:val="00F4478B"/>
    <w:rsid w:val="00F4484C"/>
    <w:rsid w:val="00F4498C"/>
    <w:rsid w:val="00F44B08"/>
    <w:rsid w:val="00F44BA8"/>
    <w:rsid w:val="00F45301"/>
    <w:rsid w:val="00F455B8"/>
    <w:rsid w:val="00F45793"/>
    <w:rsid w:val="00F4582D"/>
    <w:rsid w:val="00F4596F"/>
    <w:rsid w:val="00F464A5"/>
    <w:rsid w:val="00F4695A"/>
    <w:rsid w:val="00F46C88"/>
    <w:rsid w:val="00F4703A"/>
    <w:rsid w:val="00F47DB8"/>
    <w:rsid w:val="00F47EE7"/>
    <w:rsid w:val="00F50209"/>
    <w:rsid w:val="00F504DB"/>
    <w:rsid w:val="00F5074F"/>
    <w:rsid w:val="00F50D7C"/>
    <w:rsid w:val="00F50E91"/>
    <w:rsid w:val="00F50F2A"/>
    <w:rsid w:val="00F51143"/>
    <w:rsid w:val="00F512CD"/>
    <w:rsid w:val="00F513CC"/>
    <w:rsid w:val="00F513E5"/>
    <w:rsid w:val="00F51774"/>
    <w:rsid w:val="00F5194F"/>
    <w:rsid w:val="00F51AEF"/>
    <w:rsid w:val="00F521FD"/>
    <w:rsid w:val="00F523CE"/>
    <w:rsid w:val="00F524C3"/>
    <w:rsid w:val="00F52A34"/>
    <w:rsid w:val="00F53061"/>
    <w:rsid w:val="00F53361"/>
    <w:rsid w:val="00F5348E"/>
    <w:rsid w:val="00F538BA"/>
    <w:rsid w:val="00F539AE"/>
    <w:rsid w:val="00F53AEE"/>
    <w:rsid w:val="00F53C86"/>
    <w:rsid w:val="00F5425D"/>
    <w:rsid w:val="00F543CF"/>
    <w:rsid w:val="00F548B2"/>
    <w:rsid w:val="00F55B7C"/>
    <w:rsid w:val="00F55CC0"/>
    <w:rsid w:val="00F56082"/>
    <w:rsid w:val="00F5632B"/>
    <w:rsid w:val="00F56FFE"/>
    <w:rsid w:val="00F570A3"/>
    <w:rsid w:val="00F57798"/>
    <w:rsid w:val="00F57913"/>
    <w:rsid w:val="00F57A93"/>
    <w:rsid w:val="00F6010B"/>
    <w:rsid w:val="00F60171"/>
    <w:rsid w:val="00F606C7"/>
    <w:rsid w:val="00F6091E"/>
    <w:rsid w:val="00F609CD"/>
    <w:rsid w:val="00F60A1C"/>
    <w:rsid w:val="00F60B62"/>
    <w:rsid w:val="00F61576"/>
    <w:rsid w:val="00F616A8"/>
    <w:rsid w:val="00F6193D"/>
    <w:rsid w:val="00F61A0B"/>
    <w:rsid w:val="00F61A95"/>
    <w:rsid w:val="00F61CEE"/>
    <w:rsid w:val="00F61DE6"/>
    <w:rsid w:val="00F6243C"/>
    <w:rsid w:val="00F62A2C"/>
    <w:rsid w:val="00F62A57"/>
    <w:rsid w:val="00F62B22"/>
    <w:rsid w:val="00F62C01"/>
    <w:rsid w:val="00F62E96"/>
    <w:rsid w:val="00F63571"/>
    <w:rsid w:val="00F635E0"/>
    <w:rsid w:val="00F63754"/>
    <w:rsid w:val="00F63A0F"/>
    <w:rsid w:val="00F63E0E"/>
    <w:rsid w:val="00F63FC6"/>
    <w:rsid w:val="00F641AD"/>
    <w:rsid w:val="00F64A6C"/>
    <w:rsid w:val="00F65769"/>
    <w:rsid w:val="00F66CF1"/>
    <w:rsid w:val="00F672F4"/>
    <w:rsid w:val="00F673DC"/>
    <w:rsid w:val="00F6750E"/>
    <w:rsid w:val="00F675FA"/>
    <w:rsid w:val="00F67CC6"/>
    <w:rsid w:val="00F67D83"/>
    <w:rsid w:val="00F67FC2"/>
    <w:rsid w:val="00F70179"/>
    <w:rsid w:val="00F70324"/>
    <w:rsid w:val="00F7095E"/>
    <w:rsid w:val="00F70E78"/>
    <w:rsid w:val="00F711B8"/>
    <w:rsid w:val="00F71B15"/>
    <w:rsid w:val="00F71F2C"/>
    <w:rsid w:val="00F71F47"/>
    <w:rsid w:val="00F7244B"/>
    <w:rsid w:val="00F72607"/>
    <w:rsid w:val="00F727CB"/>
    <w:rsid w:val="00F72D49"/>
    <w:rsid w:val="00F72F7B"/>
    <w:rsid w:val="00F730DB"/>
    <w:rsid w:val="00F73B76"/>
    <w:rsid w:val="00F73EE0"/>
    <w:rsid w:val="00F73FD9"/>
    <w:rsid w:val="00F740B5"/>
    <w:rsid w:val="00F745C9"/>
    <w:rsid w:val="00F74697"/>
    <w:rsid w:val="00F7469D"/>
    <w:rsid w:val="00F747E6"/>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0DD0"/>
    <w:rsid w:val="00F81252"/>
    <w:rsid w:val="00F81777"/>
    <w:rsid w:val="00F8183C"/>
    <w:rsid w:val="00F81888"/>
    <w:rsid w:val="00F81EBC"/>
    <w:rsid w:val="00F8248D"/>
    <w:rsid w:val="00F82959"/>
    <w:rsid w:val="00F82B8E"/>
    <w:rsid w:val="00F82D5F"/>
    <w:rsid w:val="00F82D7B"/>
    <w:rsid w:val="00F82FBC"/>
    <w:rsid w:val="00F83877"/>
    <w:rsid w:val="00F83E8C"/>
    <w:rsid w:val="00F84134"/>
    <w:rsid w:val="00F8418F"/>
    <w:rsid w:val="00F84243"/>
    <w:rsid w:val="00F84512"/>
    <w:rsid w:val="00F845EC"/>
    <w:rsid w:val="00F84619"/>
    <w:rsid w:val="00F84C6A"/>
    <w:rsid w:val="00F8514A"/>
    <w:rsid w:val="00F851D8"/>
    <w:rsid w:val="00F85203"/>
    <w:rsid w:val="00F85788"/>
    <w:rsid w:val="00F859E5"/>
    <w:rsid w:val="00F85A2B"/>
    <w:rsid w:val="00F85A53"/>
    <w:rsid w:val="00F85A9B"/>
    <w:rsid w:val="00F85C47"/>
    <w:rsid w:val="00F85DB5"/>
    <w:rsid w:val="00F8656C"/>
    <w:rsid w:val="00F86B01"/>
    <w:rsid w:val="00F86C25"/>
    <w:rsid w:val="00F86CFA"/>
    <w:rsid w:val="00F86D97"/>
    <w:rsid w:val="00F86E47"/>
    <w:rsid w:val="00F87118"/>
    <w:rsid w:val="00F8718A"/>
    <w:rsid w:val="00F8757D"/>
    <w:rsid w:val="00F87A71"/>
    <w:rsid w:val="00F87D2D"/>
    <w:rsid w:val="00F87E5C"/>
    <w:rsid w:val="00F905DD"/>
    <w:rsid w:val="00F906BF"/>
    <w:rsid w:val="00F90707"/>
    <w:rsid w:val="00F907D3"/>
    <w:rsid w:val="00F907D4"/>
    <w:rsid w:val="00F90C83"/>
    <w:rsid w:val="00F90CA1"/>
    <w:rsid w:val="00F91173"/>
    <w:rsid w:val="00F91607"/>
    <w:rsid w:val="00F9160A"/>
    <w:rsid w:val="00F91913"/>
    <w:rsid w:val="00F919CE"/>
    <w:rsid w:val="00F9247E"/>
    <w:rsid w:val="00F92727"/>
    <w:rsid w:val="00F9274A"/>
    <w:rsid w:val="00F928E5"/>
    <w:rsid w:val="00F93511"/>
    <w:rsid w:val="00F936FA"/>
    <w:rsid w:val="00F9389C"/>
    <w:rsid w:val="00F93AF3"/>
    <w:rsid w:val="00F93BEE"/>
    <w:rsid w:val="00F94457"/>
    <w:rsid w:val="00F948ED"/>
    <w:rsid w:val="00F94D5D"/>
    <w:rsid w:val="00F95804"/>
    <w:rsid w:val="00F95CD1"/>
    <w:rsid w:val="00F95E6D"/>
    <w:rsid w:val="00F96172"/>
    <w:rsid w:val="00F97044"/>
    <w:rsid w:val="00F9762F"/>
    <w:rsid w:val="00F97638"/>
    <w:rsid w:val="00F9784B"/>
    <w:rsid w:val="00F97FF5"/>
    <w:rsid w:val="00FA0046"/>
    <w:rsid w:val="00FA04C6"/>
    <w:rsid w:val="00FA08F7"/>
    <w:rsid w:val="00FA0972"/>
    <w:rsid w:val="00FA0E90"/>
    <w:rsid w:val="00FA1094"/>
    <w:rsid w:val="00FA185B"/>
    <w:rsid w:val="00FA1A22"/>
    <w:rsid w:val="00FA1C99"/>
    <w:rsid w:val="00FA1F00"/>
    <w:rsid w:val="00FA26D2"/>
    <w:rsid w:val="00FA29F6"/>
    <w:rsid w:val="00FA3059"/>
    <w:rsid w:val="00FA33FD"/>
    <w:rsid w:val="00FA3449"/>
    <w:rsid w:val="00FA416A"/>
    <w:rsid w:val="00FA444F"/>
    <w:rsid w:val="00FA4C51"/>
    <w:rsid w:val="00FA4E27"/>
    <w:rsid w:val="00FA5004"/>
    <w:rsid w:val="00FA521E"/>
    <w:rsid w:val="00FA5338"/>
    <w:rsid w:val="00FA5634"/>
    <w:rsid w:val="00FA574F"/>
    <w:rsid w:val="00FA576D"/>
    <w:rsid w:val="00FA5912"/>
    <w:rsid w:val="00FA5DFF"/>
    <w:rsid w:val="00FA5EA8"/>
    <w:rsid w:val="00FA5F05"/>
    <w:rsid w:val="00FA6122"/>
    <w:rsid w:val="00FA647D"/>
    <w:rsid w:val="00FA6973"/>
    <w:rsid w:val="00FA6B51"/>
    <w:rsid w:val="00FA7654"/>
    <w:rsid w:val="00FA794F"/>
    <w:rsid w:val="00FA7BD8"/>
    <w:rsid w:val="00FA7C72"/>
    <w:rsid w:val="00FB01A1"/>
    <w:rsid w:val="00FB036D"/>
    <w:rsid w:val="00FB0953"/>
    <w:rsid w:val="00FB0E13"/>
    <w:rsid w:val="00FB12D7"/>
    <w:rsid w:val="00FB1438"/>
    <w:rsid w:val="00FB14A7"/>
    <w:rsid w:val="00FB155A"/>
    <w:rsid w:val="00FB1C03"/>
    <w:rsid w:val="00FB1C16"/>
    <w:rsid w:val="00FB20E8"/>
    <w:rsid w:val="00FB238D"/>
    <w:rsid w:val="00FB269F"/>
    <w:rsid w:val="00FB27EE"/>
    <w:rsid w:val="00FB294A"/>
    <w:rsid w:val="00FB2CC3"/>
    <w:rsid w:val="00FB2CF4"/>
    <w:rsid w:val="00FB31BA"/>
    <w:rsid w:val="00FB38CE"/>
    <w:rsid w:val="00FB3907"/>
    <w:rsid w:val="00FB3923"/>
    <w:rsid w:val="00FB3970"/>
    <w:rsid w:val="00FB42AE"/>
    <w:rsid w:val="00FB4311"/>
    <w:rsid w:val="00FB44AD"/>
    <w:rsid w:val="00FB46D1"/>
    <w:rsid w:val="00FB4BF3"/>
    <w:rsid w:val="00FB5775"/>
    <w:rsid w:val="00FB5A04"/>
    <w:rsid w:val="00FB5E2A"/>
    <w:rsid w:val="00FB5F7B"/>
    <w:rsid w:val="00FB621D"/>
    <w:rsid w:val="00FB62B2"/>
    <w:rsid w:val="00FB698D"/>
    <w:rsid w:val="00FB6AD6"/>
    <w:rsid w:val="00FB6BB5"/>
    <w:rsid w:val="00FB6D83"/>
    <w:rsid w:val="00FB6D8D"/>
    <w:rsid w:val="00FB706D"/>
    <w:rsid w:val="00FB748F"/>
    <w:rsid w:val="00FB74C9"/>
    <w:rsid w:val="00FB751A"/>
    <w:rsid w:val="00FB764C"/>
    <w:rsid w:val="00FB7755"/>
    <w:rsid w:val="00FB7919"/>
    <w:rsid w:val="00FB79C0"/>
    <w:rsid w:val="00FB7A43"/>
    <w:rsid w:val="00FB7FC8"/>
    <w:rsid w:val="00FC00B9"/>
    <w:rsid w:val="00FC00F6"/>
    <w:rsid w:val="00FC030E"/>
    <w:rsid w:val="00FC057B"/>
    <w:rsid w:val="00FC16CE"/>
    <w:rsid w:val="00FC1803"/>
    <w:rsid w:val="00FC1841"/>
    <w:rsid w:val="00FC1A8D"/>
    <w:rsid w:val="00FC20AD"/>
    <w:rsid w:val="00FC20BC"/>
    <w:rsid w:val="00FC224C"/>
    <w:rsid w:val="00FC22EA"/>
    <w:rsid w:val="00FC2460"/>
    <w:rsid w:val="00FC266E"/>
    <w:rsid w:val="00FC26A8"/>
    <w:rsid w:val="00FC2929"/>
    <w:rsid w:val="00FC350C"/>
    <w:rsid w:val="00FC35E4"/>
    <w:rsid w:val="00FC36BD"/>
    <w:rsid w:val="00FC39A1"/>
    <w:rsid w:val="00FC409C"/>
    <w:rsid w:val="00FC486E"/>
    <w:rsid w:val="00FC49B1"/>
    <w:rsid w:val="00FC5262"/>
    <w:rsid w:val="00FC52B1"/>
    <w:rsid w:val="00FC534D"/>
    <w:rsid w:val="00FC5679"/>
    <w:rsid w:val="00FC5731"/>
    <w:rsid w:val="00FC5E5A"/>
    <w:rsid w:val="00FC5EA9"/>
    <w:rsid w:val="00FC5FEA"/>
    <w:rsid w:val="00FC601B"/>
    <w:rsid w:val="00FC61BF"/>
    <w:rsid w:val="00FC649A"/>
    <w:rsid w:val="00FC696D"/>
    <w:rsid w:val="00FC6CC9"/>
    <w:rsid w:val="00FC6D0F"/>
    <w:rsid w:val="00FC721F"/>
    <w:rsid w:val="00FC73ED"/>
    <w:rsid w:val="00FC7409"/>
    <w:rsid w:val="00FC7465"/>
    <w:rsid w:val="00FC765B"/>
    <w:rsid w:val="00FC77DB"/>
    <w:rsid w:val="00FC7BA7"/>
    <w:rsid w:val="00FC7C36"/>
    <w:rsid w:val="00FC7D65"/>
    <w:rsid w:val="00FD0084"/>
    <w:rsid w:val="00FD027E"/>
    <w:rsid w:val="00FD0308"/>
    <w:rsid w:val="00FD03C6"/>
    <w:rsid w:val="00FD091C"/>
    <w:rsid w:val="00FD096B"/>
    <w:rsid w:val="00FD0AF8"/>
    <w:rsid w:val="00FD0D43"/>
    <w:rsid w:val="00FD0EBA"/>
    <w:rsid w:val="00FD11A1"/>
    <w:rsid w:val="00FD1473"/>
    <w:rsid w:val="00FD17D9"/>
    <w:rsid w:val="00FD1FB7"/>
    <w:rsid w:val="00FD226E"/>
    <w:rsid w:val="00FD23C3"/>
    <w:rsid w:val="00FD2578"/>
    <w:rsid w:val="00FD27FA"/>
    <w:rsid w:val="00FD29B0"/>
    <w:rsid w:val="00FD29B6"/>
    <w:rsid w:val="00FD2A01"/>
    <w:rsid w:val="00FD2B54"/>
    <w:rsid w:val="00FD320B"/>
    <w:rsid w:val="00FD3BE0"/>
    <w:rsid w:val="00FD3C42"/>
    <w:rsid w:val="00FD46A7"/>
    <w:rsid w:val="00FD4D09"/>
    <w:rsid w:val="00FD4DE3"/>
    <w:rsid w:val="00FD4F15"/>
    <w:rsid w:val="00FD5212"/>
    <w:rsid w:val="00FD5619"/>
    <w:rsid w:val="00FD5729"/>
    <w:rsid w:val="00FD5816"/>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D7D4F"/>
    <w:rsid w:val="00FE048F"/>
    <w:rsid w:val="00FE04B7"/>
    <w:rsid w:val="00FE05A4"/>
    <w:rsid w:val="00FE0C49"/>
    <w:rsid w:val="00FE0EB3"/>
    <w:rsid w:val="00FE143A"/>
    <w:rsid w:val="00FE15E2"/>
    <w:rsid w:val="00FE1747"/>
    <w:rsid w:val="00FE1A86"/>
    <w:rsid w:val="00FE1AEA"/>
    <w:rsid w:val="00FE2004"/>
    <w:rsid w:val="00FE255B"/>
    <w:rsid w:val="00FE276C"/>
    <w:rsid w:val="00FE355C"/>
    <w:rsid w:val="00FE363A"/>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D02"/>
    <w:rsid w:val="00FE5F6A"/>
    <w:rsid w:val="00FE6483"/>
    <w:rsid w:val="00FE6C84"/>
    <w:rsid w:val="00FE6CEE"/>
    <w:rsid w:val="00FE709E"/>
    <w:rsid w:val="00FE71D8"/>
    <w:rsid w:val="00FE7507"/>
    <w:rsid w:val="00FE7512"/>
    <w:rsid w:val="00FE7AE6"/>
    <w:rsid w:val="00FE7CBC"/>
    <w:rsid w:val="00FE7E73"/>
    <w:rsid w:val="00FE7ED4"/>
    <w:rsid w:val="00FE7F5E"/>
    <w:rsid w:val="00FF0150"/>
    <w:rsid w:val="00FF05C0"/>
    <w:rsid w:val="00FF07C7"/>
    <w:rsid w:val="00FF100B"/>
    <w:rsid w:val="00FF1187"/>
    <w:rsid w:val="00FF13BD"/>
    <w:rsid w:val="00FF1852"/>
    <w:rsid w:val="00FF19C2"/>
    <w:rsid w:val="00FF1F50"/>
    <w:rsid w:val="00FF1FEB"/>
    <w:rsid w:val="00FF2BD0"/>
    <w:rsid w:val="00FF385E"/>
    <w:rsid w:val="00FF3BEC"/>
    <w:rsid w:val="00FF3D63"/>
    <w:rsid w:val="00FF3E2A"/>
    <w:rsid w:val="00FF4CA1"/>
    <w:rsid w:val="00FF4CB8"/>
    <w:rsid w:val="00FF4FFD"/>
    <w:rsid w:val="00FF52CA"/>
    <w:rsid w:val="00FF52CF"/>
    <w:rsid w:val="00FF5350"/>
    <w:rsid w:val="00FF53BF"/>
    <w:rsid w:val="00FF5AFA"/>
    <w:rsid w:val="00FF6011"/>
    <w:rsid w:val="00FF63A5"/>
    <w:rsid w:val="00FF6ACB"/>
    <w:rsid w:val="00FF6AEB"/>
    <w:rsid w:val="00FF6B68"/>
    <w:rsid w:val="00FF6C28"/>
    <w:rsid w:val="00FF6CAF"/>
    <w:rsid w:val="00FF6CD7"/>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903CB"/>
    <w:pPr>
      <w:spacing w:after="120"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EC0B07"/>
    <w:pPr>
      <w:keepNext/>
      <w:numPr>
        <w:ilvl w:val="1"/>
        <w:numId w:val="5"/>
      </w:numPr>
      <w:spacing w:before="240" w:line="360" w:lineRule="auto"/>
      <w:outlineLvl w:val="1"/>
    </w:pPr>
    <w:rPr>
      <w:rFonts w:ascii="Arial" w:hAnsi="Arial"/>
      <w:color w:val="000000" w:themeColor="text1"/>
      <w:sz w:val="32"/>
      <w:lang w:eastAsia="ko-KR"/>
    </w:rPr>
  </w:style>
  <w:style w:type="paragraph" w:styleId="3">
    <w:name w:val="heading 3"/>
    <w:aliases w:val="Underrubrik2,H3,no break,Memo Heading 3"/>
    <w:basedOn w:val="a1"/>
    <w:next w:val="a1"/>
    <w:link w:val="3Char"/>
    <w:qFormat/>
    <w:rsid w:val="003F5AD3"/>
    <w:pPr>
      <w:keepNext/>
      <w:numPr>
        <w:ilvl w:val="2"/>
        <w:numId w:val="5"/>
      </w:numPr>
      <w:spacing w:before="240" w:after="60"/>
      <w:ind w:left="720"/>
      <w:outlineLvl w:val="2"/>
    </w:pPr>
    <w:rPr>
      <w:rFonts w:ascii="Arial" w:hAnsi="Arial"/>
      <w:sz w:val="28"/>
      <w:szCs w:val="24"/>
      <w:lang w:eastAsia="ko-KR"/>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Caption Char,Caption Char1 Char,cap Char Char1,Caption Char Char1 Char,cap Char2,cap1,cap2,cap11,Légende-figure,Légende-figure Char,Beschrifubg,Beschriftung Char,label,cap11 Char,cap11 Char Char Char,captions,Beschriftung Char Char"/>
    <w:basedOn w:val="a1"/>
    <w:next w:val="a1"/>
    <w:link w:val="Char0"/>
    <w:qFormat/>
    <w:pPr>
      <w:spacing w:before="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link w:val="Char1"/>
    <w:uiPriority w:val="99"/>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uiPriority w:val="99"/>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link w:val="Char2"/>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qFormat/>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3"/>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EC0B07"/>
    <w:rPr>
      <w:rFonts w:ascii="Arial" w:eastAsiaTheme="minorEastAsia" w:hAnsi="Arial"/>
      <w:color w:val="000000" w:themeColor="text1"/>
      <w:sz w:val="32"/>
    </w:rPr>
  </w:style>
  <w:style w:type="character" w:customStyle="1" w:styleId="3Char">
    <w:name w:val="제목 3 Char"/>
    <w:aliases w:val="Underrubrik2 Char,H3 Char,no break Char,Memo Heading 3 Char"/>
    <w:basedOn w:val="a2"/>
    <w:link w:val="3"/>
    <w:rsid w:val="003F5AD3"/>
    <w:rPr>
      <w:rFonts w:ascii="Arial" w:eastAsiaTheme="minorEastAsia" w:hAnsi="Arial"/>
      <w:sz w:val="28"/>
      <w:szCs w:val="24"/>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7"/>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qFormat/>
    <w:rsid w:val="00124CA8"/>
    <w:rPr>
      <w:i/>
      <w:iCs/>
    </w:rPr>
  </w:style>
  <w:style w:type="character" w:styleId="afe">
    <w:name w:val="Strong"/>
    <w:basedOn w:val="a2"/>
    <w:uiPriority w:val="22"/>
    <w:qFormat/>
    <w:rsid w:val="00F5348E"/>
    <w:rPr>
      <w:b/>
      <w:bCs/>
    </w:rPr>
  </w:style>
  <w:style w:type="character" w:customStyle="1" w:styleId="apple-converted-space">
    <w:name w:val="apple-converted-space"/>
    <w:qFormat/>
    <w:rsid w:val="00E62DB3"/>
  </w:style>
  <w:style w:type="character" w:customStyle="1" w:styleId="0MaintextChar">
    <w:name w:val="0 Main text Char"/>
    <w:basedOn w:val="a2"/>
    <w:link w:val="0Maintext"/>
    <w:locked/>
    <w:rsid w:val="00A07DF7"/>
    <w:rPr>
      <w:rFonts w:ascii="Times New Roman" w:eastAsiaTheme="minorEastAsia" w:hAnsi="Times New Roman"/>
      <w:sz w:val="22"/>
    </w:rPr>
  </w:style>
  <w:style w:type="paragraph" w:customStyle="1" w:styleId="0Maintext">
    <w:name w:val="0 Main text"/>
    <w:basedOn w:val="a1"/>
    <w:link w:val="0MaintextChar"/>
    <w:qFormat/>
    <w:rsid w:val="00A07DF7"/>
    <w:rPr>
      <w:lang w:eastAsia="ko-KR"/>
    </w:rPr>
  </w:style>
  <w:style w:type="paragraph" w:customStyle="1" w:styleId="xmsonormal0">
    <w:name w:val="x_msonormal"/>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paragraph" w:customStyle="1" w:styleId="xmsolistparagraph">
    <w:name w:val="x_msolistparagraph"/>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character" w:customStyle="1" w:styleId="Char2">
    <w:name w:val="메모 텍스트 Char"/>
    <w:basedOn w:val="a2"/>
    <w:link w:val="af6"/>
    <w:uiPriority w:val="99"/>
    <w:qFormat/>
    <w:rsid w:val="00DD1DB7"/>
    <w:rPr>
      <w:rFonts w:ascii="Times New Roman" w:eastAsiaTheme="minorEastAsia" w:hAnsi="Times New Roman"/>
      <w:lang w:eastAsia="ja-JP"/>
    </w:rPr>
  </w:style>
  <w:style w:type="character" w:customStyle="1" w:styleId="Char1">
    <w:name w:val="바닥글 Char"/>
    <w:basedOn w:val="a2"/>
    <w:link w:val="ae"/>
    <w:uiPriority w:val="99"/>
    <w:rsid w:val="008D2C06"/>
    <w:rPr>
      <w:rFonts w:ascii="Times New Roman" w:eastAsiaTheme="minorEastAsia" w:hAnsi="Times New Roman"/>
      <w:sz w:val="22"/>
      <w:lang w:val="de-DE" w:eastAsia="ja-JP"/>
    </w:rPr>
  </w:style>
  <w:style w:type="character" w:customStyle="1" w:styleId="B1Zchn">
    <w:name w:val="B1 Zchn"/>
    <w:autoRedefine/>
    <w:qFormat/>
    <w:rsid w:val="006E7ED6"/>
    <w:rPr>
      <w:rFonts w:ascii="Times New Roman" w:eastAsia="SimSun" w:hAnsi="Times New Roman" w:cs="Times New Roman"/>
      <w:lang w:val="en-GB" w:eastAsia="en-US"/>
    </w:rPr>
  </w:style>
  <w:style w:type="character" w:customStyle="1" w:styleId="katex-mathml">
    <w:name w:val="katex-mathml"/>
    <w:basedOn w:val="a2"/>
    <w:rsid w:val="0038206B"/>
  </w:style>
  <w:style w:type="character" w:customStyle="1" w:styleId="mord">
    <w:name w:val="mord"/>
    <w:basedOn w:val="a2"/>
    <w:rsid w:val="0038206B"/>
  </w:style>
  <w:style w:type="character" w:customStyle="1" w:styleId="vlist-s">
    <w:name w:val="vlist-s"/>
    <w:basedOn w:val="a2"/>
    <w:rsid w:val="0038206B"/>
  </w:style>
  <w:style w:type="character" w:customStyle="1" w:styleId="mopen">
    <w:name w:val="mopen"/>
    <w:basedOn w:val="a2"/>
    <w:rsid w:val="0038206B"/>
  </w:style>
  <w:style w:type="character" w:customStyle="1" w:styleId="mclose">
    <w:name w:val="mclose"/>
    <w:basedOn w:val="a2"/>
    <w:rsid w:val="0038206B"/>
  </w:style>
  <w:style w:type="character" w:customStyle="1" w:styleId="Char0">
    <w:name w:val="캡션 Char"/>
    <w:aliases w:val="cap Char1,cap Char Char,Caption Char Char,Caption Char1 Char Char,cap Char Char1 Char,Caption Char Char1 Char Char,cap Char2 Char,cap1 Char,cap2 Char,cap11 Char1,Légende-figure Char1,Légende-figure Char Char,Beschrifubg Char,label Char"/>
    <w:basedOn w:val="a2"/>
    <w:link w:val="ad"/>
    <w:rsid w:val="00CF6BCE"/>
    <w:rPr>
      <w:rFonts w:ascii="Times New Roman" w:eastAsiaTheme="minorEastAsia" w:hAnsi="Times New Roman"/>
      <w:b/>
      <w:sz w:val="22"/>
      <w:lang w:eastAsia="ja-JP"/>
    </w:rPr>
  </w:style>
  <w:style w:type="paragraph" w:customStyle="1" w:styleId="EW">
    <w:name w:val="EW"/>
    <w:basedOn w:val="a1"/>
    <w:qFormat/>
    <w:rsid w:val="009C1FDF"/>
    <w:pPr>
      <w:keepLines/>
      <w:spacing w:after="0" w:line="240" w:lineRule="auto"/>
      <w:ind w:left="1702" w:hanging="1418"/>
      <w:jc w:val="left"/>
    </w:pPr>
    <w:rPr>
      <w:rFonts w:eastAsia="SimSun"/>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57768270">
      <w:bodyDiv w:val="1"/>
      <w:marLeft w:val="0"/>
      <w:marRight w:val="0"/>
      <w:marTop w:val="0"/>
      <w:marBottom w:val="0"/>
      <w:divBdr>
        <w:top w:val="none" w:sz="0" w:space="0" w:color="auto"/>
        <w:left w:val="none" w:sz="0" w:space="0" w:color="auto"/>
        <w:bottom w:val="none" w:sz="0" w:space="0" w:color="auto"/>
        <w:right w:val="none" w:sz="0" w:space="0" w:color="auto"/>
      </w:divBdr>
      <w:divsChild>
        <w:div w:id="1402216981">
          <w:marLeft w:val="0"/>
          <w:marRight w:val="0"/>
          <w:marTop w:val="0"/>
          <w:marBottom w:val="0"/>
          <w:divBdr>
            <w:top w:val="none" w:sz="0" w:space="0" w:color="auto"/>
            <w:left w:val="none" w:sz="0" w:space="0" w:color="auto"/>
            <w:bottom w:val="none" w:sz="0" w:space="0" w:color="auto"/>
            <w:right w:val="none" w:sz="0" w:space="0" w:color="auto"/>
          </w:divBdr>
          <w:divsChild>
            <w:div w:id="392655372">
              <w:marLeft w:val="0"/>
              <w:marRight w:val="0"/>
              <w:marTop w:val="0"/>
              <w:marBottom w:val="0"/>
              <w:divBdr>
                <w:top w:val="none" w:sz="0" w:space="0" w:color="auto"/>
                <w:left w:val="none" w:sz="0" w:space="0" w:color="auto"/>
                <w:bottom w:val="none" w:sz="0" w:space="0" w:color="auto"/>
                <w:right w:val="none" w:sz="0" w:space="0" w:color="auto"/>
              </w:divBdr>
              <w:divsChild>
                <w:div w:id="497774757">
                  <w:marLeft w:val="0"/>
                  <w:marRight w:val="0"/>
                  <w:marTop w:val="0"/>
                  <w:marBottom w:val="0"/>
                  <w:divBdr>
                    <w:top w:val="none" w:sz="0" w:space="0" w:color="auto"/>
                    <w:left w:val="none" w:sz="0" w:space="0" w:color="auto"/>
                    <w:bottom w:val="none" w:sz="0" w:space="0" w:color="auto"/>
                    <w:right w:val="none" w:sz="0" w:space="0" w:color="auto"/>
                  </w:divBdr>
                  <w:divsChild>
                    <w:div w:id="1383554576">
                      <w:marLeft w:val="0"/>
                      <w:marRight w:val="0"/>
                      <w:marTop w:val="0"/>
                      <w:marBottom w:val="0"/>
                      <w:divBdr>
                        <w:top w:val="none" w:sz="0" w:space="0" w:color="auto"/>
                        <w:left w:val="none" w:sz="0" w:space="0" w:color="auto"/>
                        <w:bottom w:val="none" w:sz="0" w:space="0" w:color="auto"/>
                        <w:right w:val="none" w:sz="0" w:space="0" w:color="auto"/>
                      </w:divBdr>
                      <w:divsChild>
                        <w:div w:id="171144929">
                          <w:marLeft w:val="0"/>
                          <w:marRight w:val="0"/>
                          <w:marTop w:val="0"/>
                          <w:marBottom w:val="0"/>
                          <w:divBdr>
                            <w:top w:val="none" w:sz="0" w:space="0" w:color="auto"/>
                            <w:left w:val="none" w:sz="0" w:space="0" w:color="auto"/>
                            <w:bottom w:val="none" w:sz="0" w:space="0" w:color="auto"/>
                            <w:right w:val="none" w:sz="0" w:space="0" w:color="auto"/>
                          </w:divBdr>
                          <w:divsChild>
                            <w:div w:id="2687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85192">
      <w:bodyDiv w:val="1"/>
      <w:marLeft w:val="0"/>
      <w:marRight w:val="0"/>
      <w:marTop w:val="0"/>
      <w:marBottom w:val="0"/>
      <w:divBdr>
        <w:top w:val="none" w:sz="0" w:space="0" w:color="auto"/>
        <w:left w:val="none" w:sz="0" w:space="0" w:color="auto"/>
        <w:bottom w:val="none" w:sz="0" w:space="0" w:color="auto"/>
        <w:right w:val="none" w:sz="0" w:space="0" w:color="auto"/>
      </w:divBdr>
      <w:divsChild>
        <w:div w:id="787503825">
          <w:marLeft w:val="547"/>
          <w:marRight w:val="0"/>
          <w:marTop w:val="0"/>
          <w:marBottom w:val="0"/>
          <w:divBdr>
            <w:top w:val="none" w:sz="0" w:space="0" w:color="auto"/>
            <w:left w:val="none" w:sz="0" w:space="0" w:color="auto"/>
            <w:bottom w:val="none" w:sz="0" w:space="0" w:color="auto"/>
            <w:right w:val="none" w:sz="0" w:space="0" w:color="auto"/>
          </w:divBdr>
        </w:div>
        <w:div w:id="1859655498">
          <w:marLeft w:val="547"/>
          <w:marRight w:val="0"/>
          <w:marTop w:val="0"/>
          <w:marBottom w:val="0"/>
          <w:divBdr>
            <w:top w:val="none" w:sz="0" w:space="0" w:color="auto"/>
            <w:left w:val="none" w:sz="0" w:space="0" w:color="auto"/>
            <w:bottom w:val="none" w:sz="0" w:space="0" w:color="auto"/>
            <w:right w:val="none" w:sz="0" w:space="0" w:color="auto"/>
          </w:divBdr>
        </w:div>
      </w:divsChild>
    </w:div>
    <w:div w:id="162555082">
      <w:bodyDiv w:val="1"/>
      <w:marLeft w:val="0"/>
      <w:marRight w:val="0"/>
      <w:marTop w:val="0"/>
      <w:marBottom w:val="0"/>
      <w:divBdr>
        <w:top w:val="none" w:sz="0" w:space="0" w:color="auto"/>
        <w:left w:val="none" w:sz="0" w:space="0" w:color="auto"/>
        <w:bottom w:val="none" w:sz="0" w:space="0" w:color="auto"/>
        <w:right w:val="none" w:sz="0" w:space="0" w:color="auto"/>
      </w:divBdr>
      <w:divsChild>
        <w:div w:id="1815023073">
          <w:marLeft w:val="1080"/>
          <w:marRight w:val="0"/>
          <w:marTop w:val="10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096437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3205">
      <w:bodyDiv w:val="1"/>
      <w:marLeft w:val="0"/>
      <w:marRight w:val="0"/>
      <w:marTop w:val="0"/>
      <w:marBottom w:val="0"/>
      <w:divBdr>
        <w:top w:val="none" w:sz="0" w:space="0" w:color="auto"/>
        <w:left w:val="none" w:sz="0" w:space="0" w:color="auto"/>
        <w:bottom w:val="none" w:sz="0" w:space="0" w:color="auto"/>
        <w:right w:val="none" w:sz="0" w:space="0" w:color="auto"/>
      </w:divBdr>
      <w:divsChild>
        <w:div w:id="303119855">
          <w:marLeft w:val="547"/>
          <w:marRight w:val="0"/>
          <w:marTop w:val="0"/>
          <w:marBottom w:val="0"/>
          <w:divBdr>
            <w:top w:val="none" w:sz="0" w:space="0" w:color="auto"/>
            <w:left w:val="none" w:sz="0" w:space="0" w:color="auto"/>
            <w:bottom w:val="none" w:sz="0" w:space="0" w:color="auto"/>
            <w:right w:val="none" w:sz="0" w:space="0" w:color="auto"/>
          </w:divBdr>
        </w:div>
      </w:divsChild>
    </w:div>
    <w:div w:id="349913020">
      <w:bodyDiv w:val="1"/>
      <w:marLeft w:val="0"/>
      <w:marRight w:val="0"/>
      <w:marTop w:val="0"/>
      <w:marBottom w:val="0"/>
      <w:divBdr>
        <w:top w:val="none" w:sz="0" w:space="0" w:color="auto"/>
        <w:left w:val="none" w:sz="0" w:space="0" w:color="auto"/>
        <w:bottom w:val="none" w:sz="0" w:space="0" w:color="auto"/>
        <w:right w:val="none" w:sz="0" w:space="0" w:color="auto"/>
      </w:divBdr>
    </w:div>
    <w:div w:id="401801750">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1945046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885486">
      <w:bodyDiv w:val="1"/>
      <w:marLeft w:val="0"/>
      <w:marRight w:val="0"/>
      <w:marTop w:val="0"/>
      <w:marBottom w:val="0"/>
      <w:divBdr>
        <w:top w:val="none" w:sz="0" w:space="0" w:color="auto"/>
        <w:left w:val="none" w:sz="0" w:space="0" w:color="auto"/>
        <w:bottom w:val="none" w:sz="0" w:space="0" w:color="auto"/>
        <w:right w:val="none" w:sz="0" w:space="0" w:color="auto"/>
      </w:divBdr>
      <w:divsChild>
        <w:div w:id="860781484">
          <w:marLeft w:val="547"/>
          <w:marRight w:val="0"/>
          <w:marTop w:val="0"/>
          <w:marBottom w:val="0"/>
          <w:divBdr>
            <w:top w:val="none" w:sz="0" w:space="0" w:color="auto"/>
            <w:left w:val="none" w:sz="0" w:space="0" w:color="auto"/>
            <w:bottom w:val="none" w:sz="0" w:space="0" w:color="auto"/>
            <w:right w:val="none" w:sz="0" w:space="0" w:color="auto"/>
          </w:divBdr>
        </w:div>
        <w:div w:id="1130904024">
          <w:marLeft w:val="547"/>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478687">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27902132">
      <w:bodyDiv w:val="1"/>
      <w:marLeft w:val="0"/>
      <w:marRight w:val="0"/>
      <w:marTop w:val="0"/>
      <w:marBottom w:val="0"/>
      <w:divBdr>
        <w:top w:val="none" w:sz="0" w:space="0" w:color="auto"/>
        <w:left w:val="none" w:sz="0" w:space="0" w:color="auto"/>
        <w:bottom w:val="none" w:sz="0" w:space="0" w:color="auto"/>
        <w:right w:val="none" w:sz="0" w:space="0" w:color="auto"/>
      </w:divBdr>
    </w:div>
    <w:div w:id="635912604">
      <w:bodyDiv w:val="1"/>
      <w:marLeft w:val="0"/>
      <w:marRight w:val="0"/>
      <w:marTop w:val="0"/>
      <w:marBottom w:val="0"/>
      <w:divBdr>
        <w:top w:val="none" w:sz="0" w:space="0" w:color="auto"/>
        <w:left w:val="none" w:sz="0" w:space="0" w:color="auto"/>
        <w:bottom w:val="none" w:sz="0" w:space="0" w:color="auto"/>
        <w:right w:val="none" w:sz="0" w:space="0" w:color="auto"/>
      </w:divBdr>
      <w:divsChild>
        <w:div w:id="1011645109">
          <w:marLeft w:val="547"/>
          <w:marRight w:val="0"/>
          <w:marTop w:val="0"/>
          <w:marBottom w:val="0"/>
          <w:divBdr>
            <w:top w:val="none" w:sz="0" w:space="0" w:color="auto"/>
            <w:left w:val="none" w:sz="0" w:space="0" w:color="auto"/>
            <w:bottom w:val="none" w:sz="0" w:space="0" w:color="auto"/>
            <w:right w:val="none" w:sz="0" w:space="0" w:color="auto"/>
          </w:divBdr>
        </w:div>
      </w:divsChild>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1907880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0924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872926">
      <w:bodyDiv w:val="1"/>
      <w:marLeft w:val="0"/>
      <w:marRight w:val="0"/>
      <w:marTop w:val="0"/>
      <w:marBottom w:val="0"/>
      <w:divBdr>
        <w:top w:val="none" w:sz="0" w:space="0" w:color="auto"/>
        <w:left w:val="none" w:sz="0" w:space="0" w:color="auto"/>
        <w:bottom w:val="none" w:sz="0" w:space="0" w:color="auto"/>
        <w:right w:val="none" w:sz="0" w:space="0" w:color="auto"/>
      </w:divBdr>
    </w:div>
    <w:div w:id="127605732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788456">
      <w:bodyDiv w:val="1"/>
      <w:marLeft w:val="0"/>
      <w:marRight w:val="0"/>
      <w:marTop w:val="0"/>
      <w:marBottom w:val="0"/>
      <w:divBdr>
        <w:top w:val="none" w:sz="0" w:space="0" w:color="auto"/>
        <w:left w:val="none" w:sz="0" w:space="0" w:color="auto"/>
        <w:bottom w:val="none" w:sz="0" w:space="0" w:color="auto"/>
        <w:right w:val="none" w:sz="0" w:space="0" w:color="auto"/>
      </w:divBdr>
      <w:divsChild>
        <w:div w:id="1548374371">
          <w:marLeft w:val="547"/>
          <w:marRight w:val="0"/>
          <w:marTop w:val="0"/>
          <w:marBottom w:val="0"/>
          <w:divBdr>
            <w:top w:val="none" w:sz="0" w:space="0" w:color="auto"/>
            <w:left w:val="none" w:sz="0" w:space="0" w:color="auto"/>
            <w:bottom w:val="none" w:sz="0" w:space="0" w:color="auto"/>
            <w:right w:val="none" w:sz="0" w:space="0" w:color="auto"/>
          </w:divBdr>
        </w:div>
        <w:div w:id="863203325">
          <w:marLeft w:val="1166"/>
          <w:marRight w:val="0"/>
          <w:marTop w:val="0"/>
          <w:marBottom w:val="0"/>
          <w:divBdr>
            <w:top w:val="none" w:sz="0" w:space="0" w:color="auto"/>
            <w:left w:val="none" w:sz="0" w:space="0" w:color="auto"/>
            <w:bottom w:val="none" w:sz="0" w:space="0" w:color="auto"/>
            <w:right w:val="none" w:sz="0" w:space="0" w:color="auto"/>
          </w:divBdr>
        </w:div>
        <w:div w:id="614563299">
          <w:marLeft w:val="1166"/>
          <w:marRight w:val="0"/>
          <w:marTop w:val="0"/>
          <w:marBottom w:val="0"/>
          <w:divBdr>
            <w:top w:val="none" w:sz="0" w:space="0" w:color="auto"/>
            <w:left w:val="none" w:sz="0" w:space="0" w:color="auto"/>
            <w:bottom w:val="none" w:sz="0" w:space="0" w:color="auto"/>
            <w:right w:val="none" w:sz="0" w:space="0" w:color="auto"/>
          </w:divBdr>
        </w:div>
        <w:div w:id="662587528">
          <w:marLeft w:val="547"/>
          <w:marRight w:val="0"/>
          <w:marTop w:val="0"/>
          <w:marBottom w:val="0"/>
          <w:divBdr>
            <w:top w:val="none" w:sz="0" w:space="0" w:color="auto"/>
            <w:left w:val="none" w:sz="0" w:space="0" w:color="auto"/>
            <w:bottom w:val="none" w:sz="0" w:space="0" w:color="auto"/>
            <w:right w:val="none" w:sz="0" w:space="0" w:color="auto"/>
          </w:divBdr>
        </w:div>
        <w:div w:id="259337565">
          <w:marLeft w:val="547"/>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7730453">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38410481">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128552">
      <w:bodyDiv w:val="1"/>
      <w:marLeft w:val="0"/>
      <w:marRight w:val="0"/>
      <w:marTop w:val="0"/>
      <w:marBottom w:val="0"/>
      <w:divBdr>
        <w:top w:val="none" w:sz="0" w:space="0" w:color="auto"/>
        <w:left w:val="none" w:sz="0" w:space="0" w:color="auto"/>
        <w:bottom w:val="none" w:sz="0" w:space="0" w:color="auto"/>
        <w:right w:val="none" w:sz="0" w:space="0" w:color="auto"/>
      </w:divBdr>
    </w:div>
    <w:div w:id="151121688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686125">
      <w:bodyDiv w:val="1"/>
      <w:marLeft w:val="0"/>
      <w:marRight w:val="0"/>
      <w:marTop w:val="0"/>
      <w:marBottom w:val="0"/>
      <w:divBdr>
        <w:top w:val="none" w:sz="0" w:space="0" w:color="auto"/>
        <w:left w:val="none" w:sz="0" w:space="0" w:color="auto"/>
        <w:bottom w:val="none" w:sz="0" w:space="0" w:color="auto"/>
        <w:right w:val="none" w:sz="0" w:space="0" w:color="auto"/>
      </w:divBdr>
    </w:div>
    <w:div w:id="1812554421">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662613">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9773883">
      <w:bodyDiv w:val="1"/>
      <w:marLeft w:val="0"/>
      <w:marRight w:val="0"/>
      <w:marTop w:val="0"/>
      <w:marBottom w:val="0"/>
      <w:divBdr>
        <w:top w:val="none" w:sz="0" w:space="0" w:color="auto"/>
        <w:left w:val="none" w:sz="0" w:space="0" w:color="auto"/>
        <w:bottom w:val="none" w:sz="0" w:space="0" w:color="auto"/>
        <w:right w:val="none" w:sz="0" w:space="0" w:color="auto"/>
      </w:divBdr>
      <w:divsChild>
        <w:div w:id="1932007337">
          <w:marLeft w:val="547"/>
          <w:marRight w:val="0"/>
          <w:marTop w:val="30"/>
          <w:marBottom w:val="0"/>
          <w:divBdr>
            <w:top w:val="none" w:sz="0" w:space="0" w:color="auto"/>
            <w:left w:val="none" w:sz="0" w:space="0" w:color="auto"/>
            <w:bottom w:val="none" w:sz="0" w:space="0" w:color="auto"/>
            <w:right w:val="none" w:sz="0" w:space="0" w:color="auto"/>
          </w:divBdr>
        </w:div>
        <w:div w:id="1690254403">
          <w:marLeft w:val="547"/>
          <w:marRight w:val="0"/>
          <w:marTop w:val="3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20028605">
      <w:bodyDiv w:val="1"/>
      <w:marLeft w:val="0"/>
      <w:marRight w:val="0"/>
      <w:marTop w:val="0"/>
      <w:marBottom w:val="0"/>
      <w:divBdr>
        <w:top w:val="none" w:sz="0" w:space="0" w:color="auto"/>
        <w:left w:val="none" w:sz="0" w:space="0" w:color="auto"/>
        <w:bottom w:val="none" w:sz="0" w:space="0" w:color="auto"/>
        <w:right w:val="none" w:sz="0" w:space="0" w:color="auto"/>
      </w:divBdr>
      <w:divsChild>
        <w:div w:id="1214349037">
          <w:marLeft w:val="547"/>
          <w:marRight w:val="0"/>
          <w:marTop w:val="0"/>
          <w:marBottom w:val="0"/>
          <w:divBdr>
            <w:top w:val="none" w:sz="0" w:space="0" w:color="auto"/>
            <w:left w:val="none" w:sz="0" w:space="0" w:color="auto"/>
            <w:bottom w:val="none" w:sz="0" w:space="0" w:color="auto"/>
            <w:right w:val="none" w:sz="0" w:space="0" w:color="auto"/>
          </w:divBdr>
        </w:div>
        <w:div w:id="1704398446">
          <w:marLeft w:val="1166"/>
          <w:marRight w:val="0"/>
          <w:marTop w:val="0"/>
          <w:marBottom w:val="0"/>
          <w:divBdr>
            <w:top w:val="none" w:sz="0" w:space="0" w:color="auto"/>
            <w:left w:val="none" w:sz="0" w:space="0" w:color="auto"/>
            <w:bottom w:val="none" w:sz="0" w:space="0" w:color="auto"/>
            <w:right w:val="none" w:sz="0" w:space="0" w:color="auto"/>
          </w:divBdr>
        </w:div>
        <w:div w:id="872811802">
          <w:marLeft w:val="1166"/>
          <w:marRight w:val="0"/>
          <w:marTop w:val="0"/>
          <w:marBottom w:val="0"/>
          <w:divBdr>
            <w:top w:val="none" w:sz="0" w:space="0" w:color="auto"/>
            <w:left w:val="none" w:sz="0" w:space="0" w:color="auto"/>
            <w:bottom w:val="none" w:sz="0" w:space="0" w:color="auto"/>
            <w:right w:val="none" w:sz="0" w:space="0" w:color="auto"/>
          </w:divBdr>
        </w:div>
        <w:div w:id="1341201112">
          <w:marLeft w:val="547"/>
          <w:marRight w:val="0"/>
          <w:marTop w:val="0"/>
          <w:marBottom w:val="0"/>
          <w:divBdr>
            <w:top w:val="none" w:sz="0" w:space="0" w:color="auto"/>
            <w:left w:val="none" w:sz="0" w:space="0" w:color="auto"/>
            <w:bottom w:val="none" w:sz="0" w:space="0" w:color="auto"/>
            <w:right w:val="none" w:sz="0" w:space="0" w:color="auto"/>
          </w:divBdr>
        </w:div>
        <w:div w:id="1981958766">
          <w:marLeft w:val="547"/>
          <w:marRight w:val="0"/>
          <w:marTop w:val="0"/>
          <w:marBottom w:val="0"/>
          <w:divBdr>
            <w:top w:val="none" w:sz="0" w:space="0" w:color="auto"/>
            <w:left w:val="none" w:sz="0" w:space="0" w:color="auto"/>
            <w:bottom w:val="none" w:sz="0" w:space="0" w:color="auto"/>
            <w:right w:val="none" w:sz="0" w:space="0" w:color="auto"/>
          </w:divBdr>
        </w:div>
      </w:divsChild>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0ABD72-AE13-4882-9884-F92E3AE91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15247</TotalTime>
  <Pages>5</Pages>
  <Words>1701</Words>
  <Characters>9699</Characters>
  <Application>Microsoft Office Word</Application>
  <DocSecurity>0</DocSecurity>
  <Lines>80</Lines>
  <Paragraphs>22</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11378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Junhyeong</cp:lastModifiedBy>
  <cp:revision>1746</cp:revision>
  <cp:lastPrinted>2023-09-26T04:45:00Z</cp:lastPrinted>
  <dcterms:created xsi:type="dcterms:W3CDTF">2021-09-29T13:39:00Z</dcterms:created>
  <dcterms:modified xsi:type="dcterms:W3CDTF">2025-10-03T09:02:00Z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f2f852a0d95b7d222ea98a2c6f3c2e7575bc3090a2e0a54ed26c632f4ab3e07a</vt:lpwstr>
  </property>
</Properties>
</file>